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2CE6" w:rsidRDefault="003F2AB1">
      <w:pPr>
        <w:pStyle w:val="a6"/>
      </w:pPr>
      <w:r>
        <w:rPr>
          <w:rFonts w:hint="eastAsia"/>
        </w:rPr>
        <w:t>二开自定义智能规则指导说明</w:t>
      </w:r>
    </w:p>
    <w:p w:rsidR="00CC2CE6" w:rsidRDefault="00CC2CE6"/>
    <w:p w:rsidR="00CC2CE6" w:rsidRDefault="003F2AB1">
      <w:pPr>
        <w:pStyle w:val="a7"/>
        <w:numPr>
          <w:ilvl w:val="0"/>
          <w:numId w:val="1"/>
        </w:numPr>
        <w:ind w:firstLineChars="0"/>
      </w:pPr>
      <w:r>
        <w:rPr>
          <w:rFonts w:hint="eastAsia"/>
        </w:rPr>
        <w:t>智能排班业务实现说明</w:t>
      </w:r>
    </w:p>
    <w:p w:rsidR="00CC2CE6" w:rsidRDefault="003F2AB1">
      <w:pPr>
        <w:ind w:firstLineChars="200" w:firstLine="420"/>
      </w:pPr>
      <w:r>
        <w:rPr>
          <w:rFonts w:hint="eastAsia"/>
        </w:rPr>
        <w:t>后台事务或前台手动执行智能方案时系统会从数据库中分页获取对应的方案，并将方案分录和主表对象保存到智能规则数据池</w:t>
      </w:r>
      <w:r>
        <w:t>MatchDataInfo</w:t>
      </w:r>
      <w:r>
        <w:rPr>
          <w:rFonts w:hint="eastAsia"/>
        </w:rPr>
        <w:t>对象，然后通过人员范围解析器</w:t>
      </w:r>
      <w:r>
        <w:t>RangeSettingAnalysor</w:t>
      </w:r>
      <w:r>
        <w:rPr>
          <w:rFonts w:hint="eastAsia"/>
        </w:rPr>
        <w:t>解析获取人员，最后获取到的人员分批次交给</w:t>
      </w:r>
      <w:r>
        <w:t>MatchAnalysorManager</w:t>
      </w:r>
      <w:r>
        <w:rPr>
          <w:rFonts w:hint="eastAsia"/>
        </w:rPr>
        <w:t>对象处理。</w:t>
      </w:r>
    </w:p>
    <w:p w:rsidR="00CC2CE6" w:rsidRDefault="00CC2CE6">
      <w:pPr>
        <w:ind w:firstLineChars="200" w:firstLine="420"/>
      </w:pPr>
    </w:p>
    <w:p w:rsidR="00CC2CE6" w:rsidRDefault="00CC2CE6">
      <w:pPr>
        <w:ind w:firstLineChars="200" w:firstLine="420"/>
      </w:pPr>
    </w:p>
    <w:p w:rsidR="00CC2CE6" w:rsidRDefault="003F2AB1">
      <w:pPr>
        <w:ind w:firstLineChars="200" w:firstLine="420"/>
      </w:pPr>
      <w:r>
        <w:rPr>
          <w:rFonts w:hint="eastAsia"/>
          <w:noProof/>
        </w:rPr>
        <w:drawing>
          <wp:inline distT="0" distB="0" distL="114300" distR="114300">
            <wp:extent cx="5269230" cy="5086350"/>
            <wp:effectExtent l="0" t="0" r="7620" b="0"/>
            <wp:docPr id="2" name="图片 2" descr="matchSch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matchSchedule"/>
                    <pic:cNvPicPr>
                      <a:picLocks noChangeAspect="1"/>
                    </pic:cNvPicPr>
                  </pic:nvPicPr>
                  <pic:blipFill>
                    <a:blip r:embed="rId7"/>
                    <a:stretch>
                      <a:fillRect/>
                    </a:stretch>
                  </pic:blipFill>
                  <pic:spPr>
                    <a:xfrm>
                      <a:off x="0" y="0"/>
                      <a:ext cx="5269230" cy="5086350"/>
                    </a:xfrm>
                    <a:prstGeom prst="rect">
                      <a:avLst/>
                    </a:prstGeom>
                  </pic:spPr>
                </pic:pic>
              </a:graphicData>
            </a:graphic>
          </wp:inline>
        </w:drawing>
      </w:r>
    </w:p>
    <w:p w:rsidR="00CC2CE6" w:rsidRDefault="00CC2CE6">
      <w:pPr>
        <w:ind w:left="3360" w:firstLine="420"/>
      </w:pPr>
    </w:p>
    <w:p w:rsidR="00CC2CE6" w:rsidRDefault="003F2AB1">
      <w:pPr>
        <w:ind w:left="3360" w:firstLine="420"/>
      </w:pPr>
      <w:r>
        <w:rPr>
          <w:rFonts w:hint="eastAsia"/>
        </w:rPr>
        <w:t>智能排班管理器</w:t>
      </w:r>
    </w:p>
    <w:p w:rsidR="00CC2CE6" w:rsidRDefault="003F2AB1">
      <w:r>
        <w:rPr>
          <w:rFonts w:hint="eastAsia"/>
          <w:noProof/>
        </w:rPr>
        <w:drawing>
          <wp:inline distT="0" distB="0" distL="114300" distR="114300">
            <wp:extent cx="5262245" cy="3400425"/>
            <wp:effectExtent l="0" t="0" r="14605" b="9525"/>
            <wp:docPr id="4" name="图片 4" descr="matchAnaly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matchAnalysor"/>
                    <pic:cNvPicPr>
                      <a:picLocks noChangeAspect="1"/>
                    </pic:cNvPicPr>
                  </pic:nvPicPr>
                  <pic:blipFill>
                    <a:blip r:embed="rId8"/>
                    <a:stretch>
                      <a:fillRect/>
                    </a:stretch>
                  </pic:blipFill>
                  <pic:spPr>
                    <a:xfrm>
                      <a:off x="0" y="0"/>
                      <a:ext cx="5262245" cy="3400425"/>
                    </a:xfrm>
                    <a:prstGeom prst="rect">
                      <a:avLst/>
                    </a:prstGeom>
                  </pic:spPr>
                </pic:pic>
              </a:graphicData>
            </a:graphic>
          </wp:inline>
        </w:drawing>
      </w:r>
    </w:p>
    <w:p w:rsidR="00CC2CE6" w:rsidRDefault="003F2AB1">
      <w:pPr>
        <w:ind w:left="2940" w:firstLine="420"/>
      </w:pPr>
      <w:r>
        <w:rPr>
          <w:rFonts w:hint="eastAsia"/>
        </w:rPr>
        <w:t>智能排班解析器</w:t>
      </w:r>
    </w:p>
    <w:p w:rsidR="00CC2CE6" w:rsidRDefault="00CC2CE6">
      <w:pPr>
        <w:ind w:firstLineChars="200" w:firstLine="420"/>
      </w:pPr>
    </w:p>
    <w:p w:rsidR="00CC2CE6" w:rsidRDefault="003F2AB1">
      <w:pPr>
        <w:ind w:firstLineChars="200" w:firstLine="420"/>
      </w:pPr>
      <w:r>
        <w:t>MatchAnalysorManager</w:t>
      </w:r>
      <w:r>
        <w:rPr>
          <w:rFonts w:hint="eastAsia"/>
        </w:rPr>
        <w:t>处理过程</w:t>
      </w:r>
      <w:r>
        <w:rPr>
          <w:rFonts w:hint="eastAsia"/>
        </w:rPr>
        <w:t>:</w:t>
      </w:r>
    </w:p>
    <w:p w:rsidR="00CC2CE6" w:rsidRDefault="003F2AB1">
      <w:pPr>
        <w:ind w:leftChars="433" w:left="1119" w:hangingChars="100" w:hanging="210"/>
      </w:pPr>
      <w:r>
        <w:rPr>
          <w:rFonts w:hint="eastAsia"/>
        </w:rPr>
        <w:t>1)</w:t>
      </w:r>
      <w:r>
        <w:rPr>
          <w:rFonts w:hint="eastAsia"/>
        </w:rPr>
        <w:t>根据方案初始化数据池对象：目前数据池中包含方案对象、打卡记录、排班人员相关的工作日历、请假单、加班单、出差单以及方案分录设置中涉及到的所有班次；</w:t>
      </w:r>
    </w:p>
    <w:p w:rsidR="00CC2CE6" w:rsidRDefault="003F2AB1">
      <w:pPr>
        <w:pStyle w:val="a7"/>
        <w:ind w:leftChars="450" w:left="1155" w:hangingChars="100" w:hanging="210"/>
      </w:pPr>
      <w:r>
        <w:rPr>
          <w:rFonts w:hint="eastAsia"/>
        </w:rPr>
        <w:t>2)</w:t>
      </w:r>
      <w:r>
        <w:rPr>
          <w:rFonts w:hint="eastAsia"/>
        </w:rPr>
        <w:t>创建单据和班次解析对象。系统预制的解析对象主要有四个：请假单和出差单解析器、加班单解析器、班次解析器；</w:t>
      </w:r>
    </w:p>
    <w:p w:rsidR="00CC2CE6" w:rsidRDefault="003F2AB1">
      <w:pPr>
        <w:ind w:firstLineChars="450" w:firstLine="945"/>
      </w:pPr>
      <w:r>
        <w:rPr>
          <w:rFonts w:hint="eastAsia"/>
        </w:rPr>
        <w:t>3)</w:t>
      </w:r>
      <w:r>
        <w:rPr>
          <w:rFonts w:hint="eastAsia"/>
        </w:rPr>
        <w:t>人员迭代、日期迭代；</w:t>
      </w:r>
    </w:p>
    <w:p w:rsidR="00CC2CE6" w:rsidRDefault="003F2AB1">
      <w:pPr>
        <w:ind w:leftChars="433" w:left="1014" w:hangingChars="50" w:hanging="105"/>
      </w:pPr>
      <w:r>
        <w:rPr>
          <w:rFonts w:hint="eastAsia"/>
        </w:rPr>
        <w:t>4)</w:t>
      </w:r>
      <w:r>
        <w:rPr>
          <w:rFonts w:hint="eastAsia"/>
        </w:rPr>
        <w:t>创建具体个人和具体某一天的智能排班上下文对象</w:t>
      </w:r>
      <w:r>
        <w:t>MatchShiftEnv</w:t>
      </w:r>
      <w:r>
        <w:rPr>
          <w:rFonts w:hint="eastAsia"/>
        </w:rPr>
        <w:t>，排班过程的一些参数都在这个对象中。</w:t>
      </w:r>
    </w:p>
    <w:p w:rsidR="00CC2CE6" w:rsidRDefault="003F2AB1">
      <w:pPr>
        <w:ind w:firstLineChars="500" w:firstLine="1050"/>
      </w:pPr>
      <w:r>
        <w:rPr>
          <w:rFonts w:hint="eastAsia"/>
        </w:rPr>
        <w:t>5)</w:t>
      </w:r>
      <w:r>
        <w:rPr>
          <w:rFonts w:hint="eastAsia"/>
        </w:rPr>
        <w:t>根据解析器设置的顺序依次对</w:t>
      </w:r>
      <w:r>
        <w:t>MatchShiftEnv</w:t>
      </w:r>
      <w:r>
        <w:rPr>
          <w:rFonts w:hint="eastAsia"/>
        </w:rPr>
        <w:t>对象进行处理并生成班次；</w:t>
      </w:r>
    </w:p>
    <w:p w:rsidR="00CC2CE6" w:rsidRDefault="003F2AB1">
      <w:pPr>
        <w:ind w:firstLineChars="500" w:firstLine="1050"/>
      </w:pPr>
      <w:r>
        <w:rPr>
          <w:rFonts w:hint="eastAsia"/>
        </w:rPr>
        <w:t>6)</w:t>
      </w:r>
      <w:r>
        <w:rPr>
          <w:rFonts w:hint="eastAsia"/>
        </w:rPr>
        <w:t>当前批次生成的班次统一保存</w:t>
      </w:r>
      <w:r>
        <w:t>MatchAnalysorManager</w:t>
      </w:r>
      <w:r>
        <w:rPr>
          <w:rFonts w:hint="eastAsia"/>
        </w:rPr>
        <w:t>.</w:t>
      </w:r>
      <w:r>
        <w:t>saveMatchResults</w:t>
      </w:r>
    </w:p>
    <w:p w:rsidR="00CC2CE6" w:rsidRDefault="003F2AB1">
      <w:pPr>
        <w:ind w:firstLineChars="200" w:firstLine="420"/>
      </w:pPr>
      <w:r>
        <w:rPr>
          <w:rFonts w:hint="eastAsia"/>
        </w:rPr>
        <w:t>解析器说明：</w:t>
      </w:r>
    </w:p>
    <w:p w:rsidR="00CC2CE6" w:rsidRDefault="003F2AB1">
      <w:pPr>
        <w:ind w:leftChars="200" w:left="1050" w:hangingChars="300" w:hanging="630"/>
      </w:pPr>
      <w:r>
        <w:rPr>
          <w:rFonts w:hint="eastAsia"/>
        </w:rPr>
        <w:t xml:space="preserve">   1)</w:t>
      </w:r>
      <w:r>
        <w:rPr>
          <w:rFonts w:hint="eastAsia"/>
        </w:rPr>
        <w:t>请假单和出差单解析器：将单据实际起始实际模拟成打卡记录保存到</w:t>
      </w:r>
      <w:r>
        <w:t>MatchShiftEnv</w:t>
      </w:r>
      <w:r>
        <w:rPr>
          <w:rFonts w:hint="eastAsia"/>
        </w:rPr>
        <w:t>对象中的</w:t>
      </w:r>
      <w:r>
        <w:t>punchcardSimulate</w:t>
      </w:r>
      <w:r>
        <w:rPr>
          <w:rFonts w:hint="eastAsia"/>
        </w:rPr>
        <w:t>中，并解析出全天假；</w:t>
      </w:r>
    </w:p>
    <w:p w:rsidR="00CC2CE6" w:rsidRDefault="003F2AB1">
      <w:pPr>
        <w:ind w:firstLineChars="200" w:firstLine="420"/>
      </w:pPr>
      <w:r>
        <w:rPr>
          <w:rFonts w:hint="eastAsia"/>
        </w:rPr>
        <w:t xml:space="preserve">   2) </w:t>
      </w:r>
      <w:r>
        <w:rPr>
          <w:rFonts w:hint="eastAsia"/>
        </w:rPr>
        <w:t>加班单解析器：将和加班单起始时间有交集的班次从要匹配的班次集中排除掉；</w:t>
      </w:r>
    </w:p>
    <w:p w:rsidR="00CC2CE6" w:rsidRDefault="003F2AB1">
      <w:pPr>
        <w:ind w:firstLineChars="200" w:firstLine="420"/>
      </w:pPr>
      <w:r>
        <w:rPr>
          <w:rFonts w:hint="eastAsia"/>
        </w:rPr>
        <w:t xml:space="preserve">   3) </w:t>
      </w:r>
      <w:r>
        <w:rPr>
          <w:rFonts w:hint="eastAsia"/>
        </w:rPr>
        <w:t>班次解析器：根据班次偏差、打卡、单据等信息生成排班对象。</w:t>
      </w:r>
    </w:p>
    <w:p w:rsidR="00CC2CE6" w:rsidRDefault="00CC2CE6"/>
    <w:p w:rsidR="00CC2CE6" w:rsidRDefault="003F2AB1">
      <w:pPr>
        <w:pStyle w:val="a7"/>
        <w:numPr>
          <w:ilvl w:val="0"/>
          <w:numId w:val="2"/>
        </w:numPr>
        <w:ind w:firstLineChars="0"/>
      </w:pPr>
      <w:r>
        <w:rPr>
          <w:rFonts w:hint="eastAsia"/>
        </w:rPr>
        <w:t>简单自定义二开规则</w:t>
      </w:r>
      <w:r>
        <w:rPr>
          <w:rFonts w:hint="eastAsia"/>
        </w:rPr>
        <w:t>(</w:t>
      </w:r>
      <w:r>
        <w:rPr>
          <w:rFonts w:hint="eastAsia"/>
        </w:rPr>
        <w:t>标准代码中已包含样例代码</w:t>
      </w:r>
      <w:r>
        <w:rPr>
          <w:rFonts w:hint="eastAsia"/>
        </w:rPr>
        <w:t>)</w:t>
      </w:r>
    </w:p>
    <w:p w:rsidR="00CC2CE6" w:rsidRDefault="003F2AB1">
      <w:pPr>
        <w:ind w:firstLineChars="250" w:firstLine="525"/>
      </w:pPr>
      <w:r>
        <w:rPr>
          <w:rFonts w:hint="eastAsia"/>
        </w:rPr>
        <w:t>1</w:t>
      </w:r>
      <w:r>
        <w:rPr>
          <w:rFonts w:hint="eastAsia"/>
        </w:rPr>
        <w:t>、自定义类继承：</w:t>
      </w:r>
    </w:p>
    <w:p w:rsidR="00CC2CE6" w:rsidRDefault="003F2AB1">
      <w:pPr>
        <w:pStyle w:val="a7"/>
        <w:ind w:left="420" w:firstLineChars="0" w:firstLine="0"/>
      </w:pPr>
      <w:r>
        <w:rPr>
          <w:rFonts w:hint="eastAsia"/>
        </w:rPr>
        <w:t xml:space="preserve"> 2</w:t>
      </w:r>
      <w:r>
        <w:rPr>
          <w:rFonts w:hint="eastAsia"/>
        </w:rPr>
        <w:t>、重写</w:t>
      </w:r>
      <w:r>
        <w:t>getUserDefinedTargetShift</w:t>
      </w:r>
      <w:r>
        <w:rPr>
          <w:rFonts w:hint="eastAsia"/>
        </w:rPr>
        <w:t>方法</w:t>
      </w:r>
    </w:p>
    <w:p w:rsidR="00CC2CE6" w:rsidRDefault="003F2AB1">
      <w:pPr>
        <w:pStyle w:val="a7"/>
        <w:ind w:left="420" w:firstLineChars="0" w:firstLine="0"/>
      </w:pPr>
      <w:r>
        <w:rPr>
          <w:rFonts w:hint="eastAsia"/>
        </w:rPr>
        <w:t xml:space="preserve">      1) </w:t>
      </w:r>
      <w:r>
        <w:rPr>
          <w:rFonts w:hint="eastAsia"/>
        </w:rPr>
        <w:t>设置规则上下班偏差</w:t>
      </w:r>
    </w:p>
    <w:p w:rsidR="00CC2CE6" w:rsidRDefault="003F2AB1">
      <w:pPr>
        <w:pStyle w:val="a7"/>
        <w:ind w:left="420" w:firstLineChars="0" w:firstLine="0"/>
      </w:pPr>
      <w:r>
        <w:rPr>
          <w:rFonts w:hint="eastAsia"/>
        </w:rPr>
        <w:t xml:space="preserve">      2) </w:t>
      </w:r>
      <w:r>
        <w:rPr>
          <w:rFonts w:hint="eastAsia"/>
        </w:rPr>
        <w:t>获取自定义班次，以供后续匹配使用</w:t>
      </w:r>
    </w:p>
    <w:p w:rsidR="00CC2CE6" w:rsidRDefault="003F2AB1">
      <w:pPr>
        <w:ind w:firstLineChars="50" w:firstLine="105"/>
      </w:pPr>
      <w:r>
        <w:t>com.kingdee.eas.hr.ats.workShift.plan.matchSchedule.example.UserDefMatchAnalysorManager</w:t>
      </w:r>
    </w:p>
    <w:p w:rsidR="00CC2CE6" w:rsidRDefault="003F2AB1">
      <w:pPr>
        <w:pStyle w:val="a7"/>
        <w:ind w:left="420" w:firstLineChars="0" w:firstLine="0"/>
      </w:pPr>
      <w:r>
        <w:rPr>
          <w:noProof/>
        </w:rPr>
        <w:drawing>
          <wp:inline distT="0" distB="0" distL="0" distR="0">
            <wp:extent cx="5274310" cy="2056130"/>
            <wp:effectExtent l="0" t="0" r="254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74310" cy="2056130"/>
                    </a:xfrm>
                    <a:prstGeom prst="rect">
                      <a:avLst/>
                    </a:prstGeom>
                  </pic:spPr>
                </pic:pic>
              </a:graphicData>
            </a:graphic>
          </wp:inline>
        </w:drawing>
      </w:r>
    </w:p>
    <w:p w:rsidR="00CC2CE6" w:rsidRDefault="003F2AB1">
      <w:pPr>
        <w:pStyle w:val="a7"/>
        <w:ind w:left="420" w:firstLineChars="0" w:firstLine="0"/>
      </w:pPr>
      <w:r>
        <w:rPr>
          <w:rFonts w:hint="eastAsia"/>
        </w:rPr>
        <w:t>3</w:t>
      </w:r>
      <w:r>
        <w:rPr>
          <w:rFonts w:hint="eastAsia"/>
        </w:rPr>
        <w:t>、智能规则方案中设置自定义规则的类全名</w:t>
      </w:r>
    </w:p>
    <w:p w:rsidR="00CC2CE6" w:rsidRDefault="00CC2CE6">
      <w:pPr>
        <w:pStyle w:val="a7"/>
        <w:ind w:left="420" w:firstLineChars="0" w:firstLine="0"/>
      </w:pPr>
    </w:p>
    <w:p w:rsidR="00CC2CE6" w:rsidRDefault="003F2AB1">
      <w:r>
        <w:rPr>
          <w:noProof/>
        </w:rPr>
        <w:drawing>
          <wp:inline distT="0" distB="0" distL="0" distR="0">
            <wp:extent cx="5274310" cy="3881755"/>
            <wp:effectExtent l="0" t="0" r="254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74310" cy="3881868"/>
                    </a:xfrm>
                    <a:prstGeom prst="rect">
                      <a:avLst/>
                    </a:prstGeom>
                  </pic:spPr>
                </pic:pic>
              </a:graphicData>
            </a:graphic>
          </wp:inline>
        </w:drawing>
      </w:r>
    </w:p>
    <w:p w:rsidR="00CC2CE6" w:rsidRDefault="00CC2CE6"/>
    <w:p w:rsidR="00CC2CE6" w:rsidRDefault="003F2AB1">
      <w:r>
        <w:rPr>
          <w:rFonts w:hint="eastAsia"/>
        </w:rPr>
        <w:t>三、复杂自定义二开规则</w:t>
      </w:r>
    </w:p>
    <w:p w:rsidR="00CC2CE6" w:rsidRDefault="003F2AB1">
      <w:pPr>
        <w:ind w:firstLineChars="250" w:firstLine="525"/>
      </w:pPr>
      <w:r>
        <w:rPr>
          <w:rFonts w:hint="eastAsia"/>
        </w:rPr>
        <w:t>1</w:t>
      </w:r>
      <w:r>
        <w:rPr>
          <w:rFonts w:hint="eastAsia"/>
        </w:rPr>
        <w:t>、自定义类继承：</w:t>
      </w:r>
    </w:p>
    <w:p w:rsidR="00CC2CE6" w:rsidRDefault="003F2AB1">
      <w:pPr>
        <w:ind w:firstLineChars="250" w:firstLine="525"/>
      </w:pPr>
      <w:r>
        <w:t>com.kingdee.eas.hr.ats.workShift.plan.matchSchedule</w:t>
      </w:r>
      <w:r>
        <w:rPr>
          <w:rFonts w:hint="eastAsia"/>
        </w:rPr>
        <w:t>.</w:t>
      </w:r>
      <w:r>
        <w:t>MatchAnalysorManager</w:t>
      </w:r>
      <w:r>
        <w:rPr>
          <w:rFonts w:ascii="Courier New" w:hAnsi="Courier New" w:cs="Courier New" w:hint="eastAsia"/>
          <w:color w:val="000000"/>
          <w:kern w:val="0"/>
          <w:sz w:val="24"/>
          <w:szCs w:val="24"/>
        </w:rPr>
        <w:t>；</w:t>
      </w:r>
    </w:p>
    <w:p w:rsidR="00CC2CE6" w:rsidRDefault="003F2AB1">
      <w:pPr>
        <w:pStyle w:val="a7"/>
        <w:ind w:left="420" w:firstLineChars="0" w:firstLine="0"/>
      </w:pPr>
      <w:r>
        <w:rPr>
          <w:rFonts w:hint="eastAsia"/>
        </w:rPr>
        <w:t xml:space="preserve"> 2</w:t>
      </w:r>
      <w:r>
        <w:rPr>
          <w:rFonts w:hint="eastAsia"/>
        </w:rPr>
        <w:t>、重写</w:t>
      </w:r>
      <w:r>
        <w:t>doMatch</w:t>
      </w:r>
      <w:r>
        <w:rPr>
          <w:rFonts w:hint="eastAsia"/>
        </w:rPr>
        <w:t>方法完成整改匹配过程并生成班次，根据智能排班的业务说明实现自定义相应的功能；</w:t>
      </w:r>
    </w:p>
    <w:p w:rsidR="00CC2CE6" w:rsidRDefault="003F2AB1">
      <w:pPr>
        <w:pStyle w:val="a7"/>
        <w:ind w:left="420" w:firstLineChars="0" w:firstLine="0"/>
      </w:pPr>
      <w:r>
        <w:rPr>
          <w:rFonts w:hint="eastAsia"/>
        </w:rPr>
        <w:t xml:space="preserve"> 3</w:t>
      </w:r>
      <w:r>
        <w:rPr>
          <w:rFonts w:hint="eastAsia"/>
        </w:rPr>
        <w:t>、智能规则方案中设置自定义规则的类全名</w:t>
      </w:r>
    </w:p>
    <w:sectPr w:rsidR="00CC2C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C1254"/>
    <w:multiLevelType w:val="multilevel"/>
    <w:tmpl w:val="1D0C1254"/>
    <w:lvl w:ilvl="0">
      <w:start w:val="1"/>
      <w:numFmt w:val="none"/>
      <w:lvlText w:val="一、"/>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44AF21EF"/>
    <w:multiLevelType w:val="multilevel"/>
    <w:tmpl w:val="44AF21EF"/>
    <w:lvl w:ilvl="0">
      <w:start w:val="2"/>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0CB"/>
    <w:rsid w:val="00043E42"/>
    <w:rsid w:val="00075A02"/>
    <w:rsid w:val="000C105B"/>
    <w:rsid w:val="00190823"/>
    <w:rsid w:val="001C64DA"/>
    <w:rsid w:val="001D0C0C"/>
    <w:rsid w:val="001D441E"/>
    <w:rsid w:val="00283AFE"/>
    <w:rsid w:val="0035575F"/>
    <w:rsid w:val="003804AB"/>
    <w:rsid w:val="003C24F1"/>
    <w:rsid w:val="003F2AB1"/>
    <w:rsid w:val="0040457D"/>
    <w:rsid w:val="00404DED"/>
    <w:rsid w:val="004316BB"/>
    <w:rsid w:val="00455D3B"/>
    <w:rsid w:val="00564169"/>
    <w:rsid w:val="005A0813"/>
    <w:rsid w:val="00603810"/>
    <w:rsid w:val="006C6218"/>
    <w:rsid w:val="007020CB"/>
    <w:rsid w:val="0080440C"/>
    <w:rsid w:val="00886403"/>
    <w:rsid w:val="00C20C26"/>
    <w:rsid w:val="00C30A69"/>
    <w:rsid w:val="00CC0C5E"/>
    <w:rsid w:val="00CC2CE6"/>
    <w:rsid w:val="00D0185A"/>
    <w:rsid w:val="00D43F89"/>
    <w:rsid w:val="00DE0992"/>
    <w:rsid w:val="00E1239A"/>
    <w:rsid w:val="00E645E9"/>
    <w:rsid w:val="00ED02B7"/>
    <w:rsid w:val="00ED3D1B"/>
    <w:rsid w:val="00FC0C73"/>
    <w:rsid w:val="05AF105E"/>
    <w:rsid w:val="33477CD2"/>
    <w:rsid w:val="43392980"/>
    <w:rsid w:val="6EC223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2"/>
    <w:uiPriority w:val="10"/>
    <w:qFormat/>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6"/>
    <w:uiPriority w:val="10"/>
    <w:qFormat/>
    <w:rPr>
      <w:rFonts w:asciiTheme="majorHAnsi" w:eastAsia="宋体" w:hAnsiTheme="majorHAnsi" w:cstheme="majorBidi"/>
      <w:b/>
      <w:bCs/>
      <w:sz w:val="32"/>
      <w:szCs w:val="32"/>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Title"/>
    <w:basedOn w:val="a"/>
    <w:next w:val="a"/>
    <w:link w:val="Char2"/>
    <w:uiPriority w:val="10"/>
    <w:qFormat/>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0"/>
    <w:link w:val="a6"/>
    <w:uiPriority w:val="10"/>
    <w:qFormat/>
    <w:rPr>
      <w:rFonts w:asciiTheme="majorHAnsi" w:eastAsia="宋体" w:hAnsiTheme="majorHAnsi" w:cstheme="majorBidi"/>
      <w:b/>
      <w:bCs/>
      <w:sz w:val="32"/>
      <w:szCs w:val="32"/>
    </w:rPr>
  </w:style>
  <w:style w:type="paragraph" w:styleId="a7">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160</Words>
  <Characters>917</Characters>
  <Application>Microsoft Office Word</Application>
  <DocSecurity>0</DocSecurity>
  <Lines>7</Lines>
  <Paragraphs>2</Paragraphs>
  <ScaleCrop>false</ScaleCrop>
  <Company/>
  <LinksUpToDate>false</LinksUpToDate>
  <CharactersWithSpaces>1075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ching</dc:creator>
  <cp:lastModifiedBy>肖海琪</cp:lastModifiedBy>
  <cp:revision>3</cp:revision>
  <dcterms:created xsi:type="dcterms:W3CDTF">2020-02-27T04:27:00Z</dcterms:created>
  <dcterms:modified xsi:type="dcterms:W3CDTF">2022-10-11T06:49:00Z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