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6FD2EF">
      <w:pPr>
        <w:jc w:val="right"/>
      </w:pPr>
      <w:r>
        <w:t>版本</w:t>
      </w:r>
      <w:r>
        <w:rPr>
          <w:rFonts w:hint="eastAsia"/>
        </w:rPr>
        <w:t>：</w:t>
      </w:r>
      <w:r>
        <w:t>V</w:t>
      </w:r>
      <w:r>
        <w:rPr>
          <w:rFonts w:hint="eastAsia"/>
          <w:lang w:val="en-US" w:eastAsia="zh-CN"/>
        </w:rPr>
        <w:t>1</w:t>
      </w:r>
      <w:r>
        <w:t>.0</w:t>
      </w:r>
    </w:p>
    <w:p w14:paraId="56469BE8"/>
    <w:p w14:paraId="621D5E10"/>
    <w:p w14:paraId="4A349766">
      <w:pPr>
        <w:rPr>
          <w:rFonts w:hint="eastAsia" w:eastAsia="宋体"/>
          <w:lang w:eastAsia="zh-CN"/>
        </w:rPr>
      </w:pPr>
    </w:p>
    <w:p w14:paraId="5E5C2770"/>
    <w:p w14:paraId="5F43378E">
      <w:pPr>
        <w:ind w:firstLine="0" w:firstLineChars="0"/>
        <w:jc w:val="center"/>
        <w:rPr>
          <w:rFonts w:hint="eastAsia" w:eastAsia="宋体"/>
          <w:b/>
          <w:sz w:val="52"/>
          <w:lang w:val="en-US" w:eastAsia="zh-CN"/>
        </w:rPr>
      </w:pPr>
      <w:r>
        <w:rPr>
          <w:rFonts w:hint="eastAsia"/>
          <w:b/>
          <w:sz w:val="52"/>
          <w:lang w:val="en-US" w:eastAsia="zh-CN"/>
        </w:rPr>
        <w:t>谷医堂</w:t>
      </w:r>
      <w:r>
        <w:rPr>
          <w:rFonts w:hint="eastAsia"/>
          <w:b/>
          <w:sz w:val="52"/>
        </w:rPr>
        <w:t>s</w:t>
      </w:r>
      <w:r>
        <w:rPr>
          <w:b/>
          <w:sz w:val="52"/>
        </w:rPr>
        <w:t>-HR</w:t>
      </w:r>
      <w:r>
        <w:rPr>
          <w:rFonts w:hint="eastAsia"/>
          <w:b/>
          <w:sz w:val="52"/>
          <w:lang w:val="en-US" w:eastAsia="zh-CN"/>
        </w:rPr>
        <w:t>系统</w:t>
      </w:r>
    </w:p>
    <w:p w14:paraId="191B0626">
      <w:pPr>
        <w:pStyle w:val="2"/>
        <w:ind w:left="0" w:leftChars="0" w:firstLine="0" w:firstLineChars="0"/>
        <w:jc w:val="center"/>
        <w:rPr>
          <w:rFonts w:hint="default" w:eastAsia="宋体"/>
          <w:sz w:val="18"/>
          <w:szCs w:val="20"/>
          <w:lang w:val="en-US" w:eastAsia="zh-CN"/>
        </w:rPr>
      </w:pPr>
      <w:r>
        <w:rPr>
          <w:rFonts w:hint="eastAsia"/>
          <w:b/>
          <w:sz w:val="44"/>
          <w:szCs w:val="20"/>
          <w:lang w:val="en-US" w:eastAsia="zh-CN"/>
        </w:rPr>
        <w:t>移动端查看员工档案等新增需求开发方案</w:t>
      </w:r>
    </w:p>
    <w:p w14:paraId="4665D33C">
      <w:pPr>
        <w:ind w:firstLine="0" w:firstLineChars="0"/>
        <w:rPr>
          <w:sz w:val="28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-61595</wp:posOffset>
                </wp:positionH>
                <wp:positionV relativeFrom="paragraph">
                  <wp:posOffset>410845</wp:posOffset>
                </wp:positionV>
                <wp:extent cx="5915660" cy="0"/>
                <wp:effectExtent l="0" t="38100" r="66040" b="57150"/>
                <wp:wrapNone/>
                <wp:docPr id="499" name="直接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5915660" cy="0"/>
                        </a:xfrm>
                        <a:prstGeom prst="line">
                          <a:avLst/>
                        </a:prstGeom>
                        <a:noFill/>
                        <a:ln w="8890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2" o:spid="_x0000_s1026" o:spt="20" style="position:absolute;left:0pt;margin-left:-4.85pt;margin-top:32.35pt;height:0pt;width:465.8pt;mso-position-horizontal-relative:margin;z-index:251659264;mso-width-relative:page;mso-height-relative:page;" filled="f" stroked="t" coordsize="21600,21600" o:gfxdata="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Fdo4t3WAAAACAEAAA8AAAAAAAAAAQAg&#10;AAAAIgAAAGRycy9kb3ducmV2LnhtbFBLAQIUABQAAAAIAIdO4kDaDEwE1wEAAI0DAAAOAAAAAAAA&#10;AAEAIAAAACUBAABkcnMvZTJvRG9jLnhtbFBLBQYAAAAABgAGAFkBAABuBQAAAAA=&#10;">
                <v:fill on="f" focussize="0,0"/>
                <v:stroke weight="7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13EA2466"/>
    <w:p w14:paraId="7B4DE1AE">
      <w:pPr>
        <w:rPr>
          <w:rFonts w:hint="eastAsia" w:eastAsia="宋体"/>
          <w:lang w:eastAsia="zh-CN"/>
        </w:rPr>
      </w:pPr>
    </w:p>
    <w:p w14:paraId="0E0AB1B8"/>
    <w:p w14:paraId="036B0F70"/>
    <w:p w14:paraId="1410515A"/>
    <w:p w14:paraId="45FB236E"/>
    <w:p w14:paraId="3E2E8B35"/>
    <w:p w14:paraId="62A3BC1D"/>
    <w:p w14:paraId="061BF3ED"/>
    <w:p w14:paraId="54FBD903"/>
    <w:p w14:paraId="3855C74E"/>
    <w:p w14:paraId="4D10F14F">
      <w:pPr>
        <w:ind w:firstLine="0" w:firstLineChars="0"/>
        <w:jc w:val="center"/>
        <w:rPr>
          <w:b/>
          <w:sz w:val="32"/>
        </w:rPr>
      </w:pPr>
      <w:r>
        <w:rPr>
          <w:rFonts w:hint="eastAsia"/>
          <w:b/>
          <w:sz w:val="32"/>
        </w:rPr>
        <w:t>谷医堂(湖南)健康科技有限公司</w:t>
      </w:r>
    </w:p>
    <w:p w14:paraId="18227C08">
      <w:pPr>
        <w:ind w:firstLine="0" w:firstLineChars="0"/>
        <w:jc w:val="center"/>
        <w:rPr>
          <w:b/>
          <w:sz w:val="32"/>
        </w:rPr>
      </w:pPr>
      <w:r>
        <w:rPr>
          <w:rFonts w:hint="eastAsia"/>
          <w:b/>
          <w:sz w:val="32"/>
        </w:rPr>
        <w:t>湖南金蝶软件科技有限公司</w:t>
      </w:r>
    </w:p>
    <w:p w14:paraId="5E3416AE">
      <w:pPr>
        <w:ind w:firstLine="0" w:firstLineChars="0"/>
        <w:jc w:val="center"/>
      </w:pPr>
      <w:r>
        <w:rPr>
          <w:b/>
          <w:sz w:val="28"/>
        </w:rPr>
        <w:t>20</w:t>
      </w:r>
      <w:r>
        <w:rPr>
          <w:rFonts w:hint="eastAsia"/>
          <w:b/>
          <w:sz w:val="28"/>
          <w:lang w:val="en-US" w:eastAsia="zh-CN"/>
        </w:rPr>
        <w:t>24</w:t>
      </w:r>
      <w:r>
        <w:rPr>
          <w:b/>
          <w:sz w:val="28"/>
        </w:rPr>
        <w:t>年</w:t>
      </w:r>
      <w:r>
        <w:rPr>
          <w:rFonts w:hint="eastAsia"/>
          <w:b/>
          <w:sz w:val="28"/>
          <w:lang w:val="en-US" w:eastAsia="zh-CN"/>
        </w:rPr>
        <w:t>10</w:t>
      </w:r>
      <w:r>
        <w:rPr>
          <w:b/>
          <w:sz w:val="28"/>
        </w:rPr>
        <w:t>月</w:t>
      </w:r>
    </w:p>
    <w:p w14:paraId="0634FA82">
      <w:r>
        <w:br w:type="page"/>
      </w:r>
    </w:p>
    <w:p w14:paraId="0E1F6474">
      <w:pPr>
        <w:pStyle w:val="3"/>
        <w:numPr>
          <w:ilvl w:val="0"/>
          <w:numId w:val="0"/>
        </w:numPr>
        <w:ind w:left="432"/>
        <w:jc w:val="center"/>
      </w:pPr>
      <w:bookmarkStart w:id="0" w:name="_Toc13584885"/>
      <w:bookmarkStart w:id="1" w:name="_Toc21326"/>
      <w:r>
        <w:t>目录</w:t>
      </w:r>
      <w:bookmarkEnd w:id="0"/>
      <w:bookmarkEnd w:id="1"/>
    </w:p>
    <w:p w14:paraId="2A3D5FF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</w:pPr>
      <w:bookmarkStart w:id="2" w:name="_Toc13584886"/>
    </w:p>
    <w:p w14:paraId="5E1363B7">
      <w:pPr>
        <w:pStyle w:val="20"/>
        <w:tabs>
          <w:tab w:val="right" w:leader="dot" w:pos="9071"/>
        </w:tabs>
      </w:pPr>
      <w:r>
        <w:rPr>
          <w:sz w:val="18"/>
        </w:rPr>
        <w:fldChar w:fldCharType="begin"/>
      </w:r>
      <w:r>
        <w:rPr>
          <w:sz w:val="18"/>
        </w:rPr>
        <w:instrText xml:space="preserve"> TOC \o "1-4" \h \z \u </w:instrText>
      </w:r>
      <w:r>
        <w:rPr>
          <w:sz w:val="18"/>
        </w:rPr>
        <w:fldChar w:fldCharType="separate"/>
      </w:r>
      <w:r>
        <w:fldChar w:fldCharType="begin"/>
      </w:r>
      <w:r>
        <w:instrText xml:space="preserve"> HYPERLINK \l _Toc21326 </w:instrText>
      </w:r>
      <w:r>
        <w:fldChar w:fldCharType="separate"/>
      </w:r>
      <w:r>
        <w:t>目录</w:t>
      </w:r>
      <w:r>
        <w:tab/>
      </w:r>
      <w:r>
        <w:fldChar w:fldCharType="begin"/>
      </w:r>
      <w:r>
        <w:instrText xml:space="preserve"> PAGEREF _Toc21326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 w14:paraId="7E7B004F">
      <w:pPr>
        <w:pStyle w:val="20"/>
        <w:tabs>
          <w:tab w:val="right" w:leader="dot" w:pos="9071"/>
        </w:tabs>
      </w:pPr>
      <w:r>
        <w:fldChar w:fldCharType="begin"/>
      </w:r>
      <w:r>
        <w:instrText xml:space="preserve"> HYPERLINK \l _Toc29082 </w:instrText>
      </w:r>
      <w:r>
        <w:fldChar w:fldCharType="separate"/>
      </w:r>
      <w:r>
        <w:rPr>
          <w:rFonts w:hint="eastAsia"/>
        </w:rPr>
        <w:t xml:space="preserve">第1章 </w:t>
      </w:r>
      <w:r>
        <w:rPr>
          <w:rFonts w:hint="eastAsia"/>
          <w:lang w:val="en-US" w:eastAsia="zh-CN"/>
        </w:rPr>
        <w:t>新增需求实现方案</w:t>
      </w:r>
      <w:r>
        <w:tab/>
      </w:r>
      <w:r>
        <w:fldChar w:fldCharType="begin"/>
      </w:r>
      <w:r>
        <w:instrText xml:space="preserve"> PAGEREF _Toc29082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27586025">
      <w:pPr>
        <w:pStyle w:val="23"/>
        <w:tabs>
          <w:tab w:val="right" w:leader="dot" w:pos="9071"/>
        </w:tabs>
      </w:pPr>
      <w:r>
        <w:fldChar w:fldCharType="begin"/>
      </w:r>
      <w:r>
        <w:instrText xml:space="preserve"> HYPERLINK \l _Toc20683 </w:instrText>
      </w:r>
      <w:r>
        <w:fldChar w:fldCharType="separate"/>
      </w:r>
      <w:r>
        <w:rPr>
          <w:rFonts w:hint="eastAsia"/>
        </w:rPr>
        <w:t xml:space="preserve">1.1 </w:t>
      </w:r>
      <w:r>
        <w:rPr>
          <w:rFonts w:hint="eastAsia"/>
          <w:lang w:val="en-US" w:eastAsia="zh-CN"/>
        </w:rPr>
        <w:t>合同新签“合同主体”默认规则</w:t>
      </w:r>
      <w:r>
        <w:tab/>
      </w:r>
      <w:r>
        <w:fldChar w:fldCharType="begin"/>
      </w:r>
      <w:r>
        <w:instrText xml:space="preserve"> PAGEREF _Toc20683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6B4AAA79">
      <w:pPr>
        <w:pStyle w:val="15"/>
        <w:tabs>
          <w:tab w:val="right" w:leader="dot" w:pos="9071"/>
        </w:tabs>
      </w:pPr>
      <w:r>
        <w:fldChar w:fldCharType="begin"/>
      </w:r>
      <w:r>
        <w:instrText xml:space="preserve"> HYPERLINK \l _Toc19112 </w:instrText>
      </w:r>
      <w:r>
        <w:fldChar w:fldCharType="separate"/>
      </w:r>
      <w:r>
        <w:rPr>
          <w:rFonts w:hint="eastAsia"/>
          <w:lang w:val="en-US" w:eastAsia="zh-CN"/>
        </w:rPr>
        <w:t>1.1.1 需求描述</w:t>
      </w:r>
      <w:r>
        <w:tab/>
      </w:r>
      <w:r>
        <w:fldChar w:fldCharType="begin"/>
      </w:r>
      <w:r>
        <w:instrText xml:space="preserve"> PAGEREF _Toc19112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1461285F">
      <w:pPr>
        <w:pStyle w:val="15"/>
        <w:tabs>
          <w:tab w:val="right" w:leader="dot" w:pos="9071"/>
        </w:tabs>
      </w:pPr>
      <w:r>
        <w:fldChar w:fldCharType="begin"/>
      </w:r>
      <w:r>
        <w:instrText xml:space="preserve"> HYPERLINK \l _Toc1460 </w:instrText>
      </w:r>
      <w:r>
        <w:fldChar w:fldCharType="separate"/>
      </w:r>
      <w:r>
        <w:rPr>
          <w:rFonts w:hint="eastAsia"/>
          <w:lang w:val="en-US" w:eastAsia="zh-CN"/>
        </w:rPr>
        <w:t>1.1.2 实现方案</w:t>
      </w:r>
      <w:r>
        <w:tab/>
      </w:r>
      <w:r>
        <w:fldChar w:fldCharType="begin"/>
      </w:r>
      <w:r>
        <w:instrText xml:space="preserve"> PAGEREF _Toc1460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28620ABD">
      <w:pPr>
        <w:pStyle w:val="23"/>
        <w:tabs>
          <w:tab w:val="right" w:leader="dot" w:pos="9071"/>
        </w:tabs>
      </w:pPr>
      <w:r>
        <w:fldChar w:fldCharType="begin"/>
      </w:r>
      <w:r>
        <w:instrText xml:space="preserve"> HYPERLINK \l _Toc19926 </w:instrText>
      </w:r>
      <w:r>
        <w:fldChar w:fldCharType="separate"/>
      </w:r>
      <w:r>
        <w:rPr>
          <w:rFonts w:hint="eastAsia"/>
          <w:lang w:val="en-US" w:eastAsia="zh-CN"/>
        </w:rPr>
        <w:t>1.2 移动端查看员工档案信息</w:t>
      </w:r>
      <w:r>
        <w:tab/>
      </w:r>
      <w:r>
        <w:fldChar w:fldCharType="begin"/>
      </w:r>
      <w:r>
        <w:instrText xml:space="preserve"> PAGEREF _Toc19926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 w14:paraId="6993FA2C">
      <w:pPr>
        <w:pStyle w:val="15"/>
        <w:tabs>
          <w:tab w:val="right" w:leader="dot" w:pos="9071"/>
        </w:tabs>
      </w:pPr>
      <w:r>
        <w:fldChar w:fldCharType="begin"/>
      </w:r>
      <w:r>
        <w:instrText xml:space="preserve"> HYPERLINK \l _Toc28685 </w:instrText>
      </w:r>
      <w:r>
        <w:fldChar w:fldCharType="separate"/>
      </w:r>
      <w:r>
        <w:rPr>
          <w:rFonts w:hint="eastAsia"/>
          <w:lang w:val="en-US" w:eastAsia="zh-CN"/>
        </w:rPr>
        <w:t>1.2.1 需求描述</w:t>
      </w:r>
      <w:r>
        <w:tab/>
      </w:r>
      <w:r>
        <w:fldChar w:fldCharType="begin"/>
      </w:r>
      <w:r>
        <w:instrText xml:space="preserve"> PAGEREF _Toc28685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 w14:paraId="30A5AC9B">
      <w:pPr>
        <w:pStyle w:val="15"/>
        <w:tabs>
          <w:tab w:val="right" w:leader="dot" w:pos="9071"/>
        </w:tabs>
      </w:pPr>
      <w:r>
        <w:fldChar w:fldCharType="begin"/>
      </w:r>
      <w:r>
        <w:instrText xml:space="preserve"> HYPERLINK \l _Toc9796 </w:instrText>
      </w:r>
      <w:r>
        <w:fldChar w:fldCharType="separate"/>
      </w:r>
      <w:r>
        <w:rPr>
          <w:rFonts w:hint="eastAsia"/>
        </w:rPr>
        <w:t xml:space="preserve">1.2.2 </w:t>
      </w:r>
      <w:r>
        <w:rPr>
          <w:rFonts w:hint="eastAsia"/>
          <w:lang w:val="en-US" w:eastAsia="zh-CN"/>
        </w:rPr>
        <w:t>实现方案</w:t>
      </w:r>
      <w:r>
        <w:tab/>
      </w:r>
      <w:r>
        <w:fldChar w:fldCharType="begin"/>
      </w:r>
      <w:r>
        <w:instrText xml:space="preserve"> PAGEREF _Toc9796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 w14:paraId="05442F21">
      <w:pPr>
        <w:pStyle w:val="23"/>
        <w:tabs>
          <w:tab w:val="right" w:leader="dot" w:pos="9071"/>
        </w:tabs>
      </w:pPr>
      <w:r>
        <w:fldChar w:fldCharType="begin"/>
      </w:r>
      <w:r>
        <w:instrText xml:space="preserve"> HYPERLINK \l _Toc18167 </w:instrText>
      </w:r>
      <w:r>
        <w:fldChar w:fldCharType="separate"/>
      </w:r>
      <w:r>
        <w:rPr>
          <w:rFonts w:hint="eastAsia"/>
          <w:lang w:val="en-US" w:eastAsia="zh-CN"/>
        </w:rPr>
        <w:t>1.3 面试官移动端查看应聘者简历界面优化</w:t>
      </w:r>
      <w:r>
        <w:tab/>
      </w:r>
      <w:r>
        <w:fldChar w:fldCharType="begin"/>
      </w:r>
      <w:r>
        <w:instrText xml:space="preserve"> PAGEREF _Toc18167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4F9058A4">
      <w:pPr>
        <w:pStyle w:val="15"/>
        <w:tabs>
          <w:tab w:val="right" w:leader="dot" w:pos="9071"/>
        </w:tabs>
      </w:pPr>
      <w:r>
        <w:fldChar w:fldCharType="begin"/>
      </w:r>
      <w:r>
        <w:instrText xml:space="preserve"> HYPERLINK \l _Toc3336 </w:instrText>
      </w:r>
      <w:r>
        <w:fldChar w:fldCharType="separate"/>
      </w:r>
      <w:r>
        <w:rPr>
          <w:rFonts w:hint="eastAsia"/>
          <w:lang w:val="en-US" w:eastAsia="zh-CN"/>
        </w:rPr>
        <w:t>1.3.1 需求描述</w:t>
      </w:r>
      <w:r>
        <w:tab/>
      </w:r>
      <w:r>
        <w:fldChar w:fldCharType="begin"/>
      </w:r>
      <w:r>
        <w:instrText xml:space="preserve"> PAGEREF _Toc3336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09EC6E4C">
      <w:pPr>
        <w:pStyle w:val="15"/>
        <w:tabs>
          <w:tab w:val="right" w:leader="dot" w:pos="9071"/>
        </w:tabs>
      </w:pPr>
      <w:r>
        <w:fldChar w:fldCharType="begin"/>
      </w:r>
      <w:r>
        <w:instrText xml:space="preserve"> HYPERLINK \l _Toc11202 </w:instrText>
      </w:r>
      <w:r>
        <w:fldChar w:fldCharType="separate"/>
      </w:r>
      <w:r>
        <w:rPr>
          <w:rFonts w:hint="eastAsia"/>
          <w:lang w:val="en-US" w:eastAsia="zh-CN"/>
        </w:rPr>
        <w:t>1.3.2 实现方案</w:t>
      </w:r>
      <w:r>
        <w:tab/>
      </w:r>
      <w:r>
        <w:fldChar w:fldCharType="begin"/>
      </w:r>
      <w:r>
        <w:instrText xml:space="preserve"> PAGEREF _Toc11202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1926C4F2">
      <w:pPr>
        <w:pStyle w:val="23"/>
        <w:tabs>
          <w:tab w:val="right" w:leader="dot" w:pos="9071"/>
        </w:tabs>
      </w:pPr>
      <w:r>
        <w:fldChar w:fldCharType="begin"/>
      </w:r>
      <w:r>
        <w:instrText xml:space="preserve"> HYPERLINK \l _Toc125 </w:instrText>
      </w:r>
      <w:r>
        <w:fldChar w:fldCharType="separate"/>
      </w:r>
      <w:r>
        <w:rPr>
          <w:rFonts w:hint="eastAsia"/>
          <w:lang w:val="en-US" w:eastAsia="zh-CN"/>
        </w:rPr>
        <w:t>1.4 考勤汇总结果导入优化</w:t>
      </w:r>
      <w:r>
        <w:tab/>
      </w:r>
      <w:r>
        <w:fldChar w:fldCharType="begin"/>
      </w:r>
      <w:r>
        <w:instrText xml:space="preserve"> PAGEREF _Toc125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44EB9D47">
      <w:pPr>
        <w:pStyle w:val="15"/>
        <w:tabs>
          <w:tab w:val="right" w:leader="dot" w:pos="9071"/>
        </w:tabs>
      </w:pPr>
      <w:r>
        <w:fldChar w:fldCharType="begin"/>
      </w:r>
      <w:r>
        <w:instrText xml:space="preserve"> HYPERLINK \l _Toc9347 </w:instrText>
      </w:r>
      <w:r>
        <w:fldChar w:fldCharType="separate"/>
      </w:r>
      <w:r>
        <w:rPr>
          <w:rFonts w:hint="eastAsia"/>
          <w:lang w:val="en-US" w:eastAsia="zh-CN"/>
        </w:rPr>
        <w:t>1.4.1 需求描述</w:t>
      </w:r>
      <w:r>
        <w:tab/>
      </w:r>
      <w:r>
        <w:fldChar w:fldCharType="begin"/>
      </w:r>
      <w:r>
        <w:instrText xml:space="preserve"> PAGEREF _Toc9347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69867049">
      <w:pPr>
        <w:pStyle w:val="15"/>
        <w:tabs>
          <w:tab w:val="right" w:leader="dot" w:pos="9071"/>
        </w:tabs>
      </w:pPr>
      <w:r>
        <w:fldChar w:fldCharType="begin"/>
      </w:r>
      <w:r>
        <w:instrText xml:space="preserve"> HYPERLINK \l _Toc29440 </w:instrText>
      </w:r>
      <w:r>
        <w:fldChar w:fldCharType="separate"/>
      </w:r>
      <w:r>
        <w:rPr>
          <w:rFonts w:hint="eastAsia"/>
          <w:lang w:val="en-US" w:eastAsia="zh-CN"/>
        </w:rPr>
        <w:t>1.4.2 实现方案</w:t>
      </w:r>
      <w:r>
        <w:tab/>
      </w:r>
      <w:r>
        <w:fldChar w:fldCharType="begin"/>
      </w:r>
      <w:r>
        <w:instrText xml:space="preserve"> PAGEREF _Toc29440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0C27DF44">
      <w:pPr>
        <w:pStyle w:val="23"/>
        <w:tabs>
          <w:tab w:val="right" w:leader="dot" w:pos="9071"/>
        </w:tabs>
      </w:pPr>
      <w:r>
        <w:fldChar w:fldCharType="begin"/>
      </w:r>
      <w:r>
        <w:instrText xml:space="preserve"> HYPERLINK \l _Toc13395 </w:instrText>
      </w:r>
      <w:r>
        <w:fldChar w:fldCharType="separate"/>
      </w:r>
      <w:r>
        <w:rPr>
          <w:rFonts w:hint="eastAsia"/>
          <w:lang w:val="en-US" w:eastAsia="zh-CN"/>
        </w:rPr>
        <w:t>1.5 限期返岗、离职证明等电子文件发送</w:t>
      </w:r>
      <w:r>
        <w:tab/>
      </w:r>
      <w:r>
        <w:fldChar w:fldCharType="begin"/>
      </w:r>
      <w:r>
        <w:instrText xml:space="preserve"> PAGEREF _Toc13395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45853D97">
      <w:pPr>
        <w:pStyle w:val="15"/>
        <w:tabs>
          <w:tab w:val="right" w:leader="dot" w:pos="9071"/>
        </w:tabs>
      </w:pPr>
      <w:r>
        <w:fldChar w:fldCharType="begin"/>
      </w:r>
      <w:r>
        <w:instrText xml:space="preserve"> HYPERLINK \l _Toc5287 </w:instrText>
      </w:r>
      <w:r>
        <w:fldChar w:fldCharType="separate"/>
      </w:r>
      <w:r>
        <w:rPr>
          <w:rFonts w:hint="eastAsia"/>
          <w:lang w:val="en-US" w:eastAsia="zh-CN"/>
        </w:rPr>
        <w:t>1.5.1 需求描述</w:t>
      </w:r>
      <w:r>
        <w:tab/>
      </w:r>
      <w:r>
        <w:fldChar w:fldCharType="begin"/>
      </w:r>
      <w:r>
        <w:instrText xml:space="preserve"> PAGEREF _Toc5287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350C7882">
      <w:pPr>
        <w:pStyle w:val="15"/>
        <w:tabs>
          <w:tab w:val="right" w:leader="dot" w:pos="9071"/>
        </w:tabs>
      </w:pPr>
      <w:r>
        <w:fldChar w:fldCharType="begin"/>
      </w:r>
      <w:r>
        <w:instrText xml:space="preserve"> HYPERLINK \l _Toc18095 </w:instrText>
      </w:r>
      <w:r>
        <w:fldChar w:fldCharType="separate"/>
      </w:r>
      <w:r>
        <w:rPr>
          <w:rFonts w:hint="eastAsia"/>
          <w:lang w:val="en-US" w:eastAsia="zh-CN"/>
        </w:rPr>
        <w:t>1.5.2 实现方案</w:t>
      </w:r>
      <w:r>
        <w:tab/>
      </w:r>
      <w:r>
        <w:fldChar w:fldCharType="begin"/>
      </w:r>
      <w:r>
        <w:instrText xml:space="preserve"> PAGEREF _Toc18095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7564CE32">
      <w:pPr>
        <w:pStyle w:val="21"/>
        <w:tabs>
          <w:tab w:val="right" w:leader="dot" w:pos="9071"/>
        </w:tabs>
      </w:pPr>
      <w:r>
        <w:fldChar w:fldCharType="begin"/>
      </w:r>
      <w:r>
        <w:instrText xml:space="preserve"> HYPERLINK \l _Toc14272 </w:instrText>
      </w:r>
      <w:r>
        <w:fldChar w:fldCharType="separate"/>
      </w:r>
      <w:r>
        <w:rPr>
          <w:rFonts w:hint="eastAsia"/>
          <w:lang w:val="en-US" w:eastAsia="zh-CN"/>
        </w:rPr>
        <w:t>1.5.2.1 离职单改造，增加证明所需信息来源字段</w:t>
      </w:r>
      <w:r>
        <w:tab/>
      </w:r>
      <w:r>
        <w:fldChar w:fldCharType="begin"/>
      </w:r>
      <w:r>
        <w:instrText xml:space="preserve"> PAGEREF _Toc14272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1DF2F6D7">
      <w:pPr>
        <w:pStyle w:val="21"/>
        <w:tabs>
          <w:tab w:val="right" w:leader="dot" w:pos="9071"/>
        </w:tabs>
      </w:pPr>
      <w:r>
        <w:fldChar w:fldCharType="begin"/>
      </w:r>
      <w:r>
        <w:instrText xml:space="preserve"> HYPERLINK \l _Toc3714 </w:instrText>
      </w:r>
      <w:r>
        <w:fldChar w:fldCharType="separate"/>
      </w:r>
      <w:r>
        <w:rPr>
          <w:rFonts w:hint="eastAsia"/>
          <w:lang w:val="en-US" w:eastAsia="zh-CN"/>
        </w:rPr>
        <w:t>1.5.2.2 离职列表增加快捷链接</w:t>
      </w:r>
      <w:r>
        <w:tab/>
      </w:r>
      <w:r>
        <w:fldChar w:fldCharType="begin"/>
      </w:r>
      <w:r>
        <w:instrText xml:space="preserve"> PAGEREF _Toc3714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1B33E4DC">
      <w:pPr>
        <w:pStyle w:val="21"/>
        <w:tabs>
          <w:tab w:val="right" w:leader="dot" w:pos="9071"/>
        </w:tabs>
      </w:pPr>
      <w:r>
        <w:fldChar w:fldCharType="begin"/>
      </w:r>
      <w:r>
        <w:instrText xml:space="preserve"> HYPERLINK \l _Toc3597 </w:instrText>
      </w:r>
      <w:r>
        <w:fldChar w:fldCharType="separate"/>
      </w:r>
      <w:r>
        <w:rPr>
          <w:rFonts w:hint="eastAsia"/>
          <w:lang w:val="en-US" w:eastAsia="zh-CN"/>
        </w:rPr>
        <w:t>1.5.2.3 员工证明办理界面增加短信发送按钮</w:t>
      </w:r>
      <w:r>
        <w:tab/>
      </w:r>
      <w:r>
        <w:fldChar w:fldCharType="begin"/>
      </w:r>
      <w:r>
        <w:instrText xml:space="preserve"> PAGEREF _Toc3597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 w14:paraId="24AF5F10">
      <w:pPr>
        <w:pStyle w:val="21"/>
        <w:tabs>
          <w:tab w:val="right" w:leader="dot" w:pos="9071"/>
        </w:tabs>
      </w:pPr>
      <w:r>
        <w:fldChar w:fldCharType="begin"/>
      </w:r>
      <w:r>
        <w:instrText xml:space="preserve"> HYPERLINK \l _Toc16103 </w:instrText>
      </w:r>
      <w:r>
        <w:fldChar w:fldCharType="separate"/>
      </w:r>
      <w:r>
        <w:rPr>
          <w:rFonts w:hint="eastAsia"/>
          <w:lang w:val="en-US" w:eastAsia="zh-CN"/>
        </w:rPr>
        <w:t>1.5.2.4 员工查看证明短信</w:t>
      </w:r>
      <w:r>
        <w:tab/>
      </w:r>
      <w:r>
        <w:fldChar w:fldCharType="begin"/>
      </w:r>
      <w:r>
        <w:instrText xml:space="preserve"> PAGEREF _Toc16103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 w14:paraId="1F0A81A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60"/>
        <w:textAlignment w:val="auto"/>
      </w:pPr>
      <w:r>
        <w:fldChar w:fldCharType="end"/>
      </w:r>
    </w:p>
    <w:p w14:paraId="28686F1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br w:type="page"/>
      </w:r>
    </w:p>
    <w:p w14:paraId="790CE73C">
      <w:pPr>
        <w:pStyle w:val="3"/>
      </w:pPr>
      <w:bookmarkStart w:id="3" w:name="_Toc29082"/>
      <w:r>
        <w:rPr>
          <w:rFonts w:hint="eastAsia"/>
          <w:lang w:val="en-US" w:eastAsia="zh-CN"/>
        </w:rPr>
        <w:t>新增需求实现方案</w:t>
      </w:r>
      <w:bookmarkEnd w:id="3"/>
    </w:p>
    <w:p w14:paraId="634FEE0A">
      <w:pPr>
        <w:pStyle w:val="4"/>
      </w:pPr>
      <w:bookmarkStart w:id="4" w:name="_Toc20683"/>
      <w:r>
        <w:rPr>
          <w:rFonts w:hint="eastAsia"/>
          <w:lang w:val="en-US" w:eastAsia="zh-CN"/>
        </w:rPr>
        <w:t>合同新签“合同主体”默认规则</w:t>
      </w:r>
      <w:bookmarkEnd w:id="4"/>
    </w:p>
    <w:p w14:paraId="484C0ECB">
      <w:pPr>
        <w:pStyle w:val="5"/>
        <w:rPr>
          <w:rFonts w:hint="default"/>
          <w:lang w:val="en-US" w:eastAsia="zh-CN"/>
        </w:rPr>
      </w:pPr>
      <w:bookmarkStart w:id="5" w:name="_Toc19112"/>
      <w:r>
        <w:rPr>
          <w:rFonts w:hint="eastAsia"/>
          <w:lang w:val="en-US" w:eastAsia="zh-CN"/>
        </w:rPr>
        <w:t>需求描述</w:t>
      </w:r>
      <w:bookmarkEnd w:id="5"/>
    </w:p>
    <w:p w14:paraId="13C5E8C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员工入职时审批人会确定员工所属合同主体，在合同新签时需自动默认，若二次调整，不匹配时弹窗异常提示。</w:t>
      </w:r>
    </w:p>
    <w:p w14:paraId="01084D6C">
      <w:pPr>
        <w:pStyle w:val="5"/>
        <w:rPr>
          <w:rFonts w:hint="default"/>
          <w:lang w:val="en-US" w:eastAsia="zh-CN"/>
        </w:rPr>
      </w:pPr>
      <w:bookmarkStart w:id="6" w:name="_Toc1460"/>
      <w:r>
        <w:rPr>
          <w:rFonts w:hint="eastAsia"/>
          <w:lang w:val="en-US" w:eastAsia="zh-CN"/>
        </w:rPr>
        <w:t>实现方案</w:t>
      </w:r>
      <w:bookmarkEnd w:id="6"/>
    </w:p>
    <w:p w14:paraId="4D21132B">
      <w:p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（1）合同主体确定：员工入职流程审批时，由审批人确定其签署的“劳动合同主体”信息，极少数员工因其他特殊原因未确定劳动合同主体。</w:t>
      </w:r>
    </w:p>
    <w:p w14:paraId="26752DEA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4418965" cy="1172210"/>
            <wp:effectExtent l="0" t="0" r="635" b="127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18965" cy="117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AD32F">
      <w:pPr>
        <w:pStyle w:val="2"/>
        <w:numPr>
          <w:ilvl w:val="0"/>
          <w:numId w:val="2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劳动合同新签：</w:t>
      </w:r>
    </w:p>
    <w:p w14:paraId="0B5F8C63">
      <w:pPr>
        <w:pStyle w:val="2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2.1：业务场景1</w:t>
      </w:r>
      <w:r>
        <w:rPr>
          <w:rFonts w:hint="eastAsia"/>
          <w:lang w:val="en-US" w:eastAsia="zh-CN"/>
        </w:rPr>
        <w:t>（入职流程已确定合同主体）:</w:t>
      </w:r>
    </w:p>
    <w:p w14:paraId="4B8E7084">
      <w:pPr>
        <w:pStyle w:val="2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2.1.1创建新签合同流程时，根据“乙方员工”自动带出已确定“劳动合同主体”信息；</w:t>
      </w:r>
    </w:p>
    <w:p w14:paraId="13EC6962">
      <w:pPr>
        <w:pStyle w:val="2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2.1.2若管理员二次修改“劳动合同主体”信息，提交流程时进行预警提示“您选择劳动合同主体与入职流程约定不一致，是否继续提交？”，点击“确定”则进入流程，“关闭”则返回编辑状态。</w:t>
      </w:r>
    </w:p>
    <w:p w14:paraId="3E3A946A">
      <w:pPr>
        <w:pStyle w:val="2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2.2：业务场景2</w:t>
      </w:r>
      <w:r>
        <w:rPr>
          <w:rFonts w:hint="eastAsia"/>
          <w:lang w:val="en-US" w:eastAsia="zh-CN"/>
        </w:rPr>
        <w:t>（入职流程未确定合同主体）:无需处理。</w:t>
      </w:r>
    </w:p>
    <w:p w14:paraId="52961A32"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4514850" cy="2778125"/>
            <wp:effectExtent l="0" t="0" r="11430" b="1079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77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B4A8A">
      <w:pPr>
        <w:pStyle w:val="4"/>
        <w:rPr>
          <w:rFonts w:hint="eastAsia"/>
          <w:lang w:val="en-US" w:eastAsia="zh-CN"/>
        </w:rPr>
      </w:pPr>
      <w:bookmarkStart w:id="7" w:name="_Toc19926"/>
      <w:r>
        <w:rPr>
          <w:rFonts w:hint="eastAsia"/>
          <w:lang w:val="en-US" w:eastAsia="zh-CN"/>
        </w:rPr>
        <w:t>移动端查看员工档案信息</w:t>
      </w:r>
      <w:bookmarkEnd w:id="7"/>
    </w:p>
    <w:p w14:paraId="4C675159">
      <w:pPr>
        <w:pStyle w:val="5"/>
        <w:rPr>
          <w:rFonts w:hint="eastAsia"/>
          <w:lang w:val="en-US" w:eastAsia="zh-CN"/>
        </w:rPr>
      </w:pPr>
      <w:bookmarkStart w:id="8" w:name="_Toc28685"/>
      <w:r>
        <w:rPr>
          <w:rFonts w:hint="eastAsia"/>
          <w:lang w:val="en-US" w:eastAsia="zh-CN"/>
        </w:rPr>
        <w:t>需求描述</w:t>
      </w:r>
      <w:bookmarkEnd w:id="8"/>
    </w:p>
    <w:p w14:paraId="2EBD858C">
      <w:pPr>
        <w:rPr>
          <w:rFonts w:hint="eastAsia"/>
        </w:rPr>
      </w:pPr>
      <w:r>
        <w:rPr>
          <w:rFonts w:hint="eastAsia"/>
        </w:rPr>
        <w:t>支持领导在手机端查看员工履历</w:t>
      </w:r>
    </w:p>
    <w:p w14:paraId="507D0E70">
      <w:pPr>
        <w:rPr>
          <w:rFonts w:hint="eastAsia"/>
        </w:rPr>
      </w:pPr>
      <w:r>
        <w:rPr>
          <w:rFonts w:hint="eastAsia"/>
        </w:rPr>
        <w:t>1、根据组织架构逐级穿透查看（组织默认包含下级）</w:t>
      </w:r>
    </w:p>
    <w:p w14:paraId="7EECAF64">
      <w:pPr>
        <w:rPr>
          <w:rFonts w:hint="eastAsia"/>
        </w:rPr>
      </w:pPr>
      <w:r>
        <w:rPr>
          <w:rFonts w:hint="eastAsia"/>
        </w:rPr>
        <w:t>2、支持按员工名字全局搜索；</w:t>
      </w:r>
    </w:p>
    <w:p w14:paraId="19740227">
      <w:pPr>
        <w:rPr>
          <w:rFonts w:hint="eastAsia"/>
        </w:rPr>
      </w:pPr>
      <w:r>
        <w:rPr>
          <w:rFonts w:hint="eastAsia"/>
        </w:rPr>
        <w:t>3、点击员工名字查看员工详细履历（显示移动档案界面）</w:t>
      </w:r>
    </w:p>
    <w:p w14:paraId="573FCC44">
      <w:pPr>
        <w:pStyle w:val="42"/>
        <w:ind w:left="0" w:leftChars="0" w:firstLine="0" w:firstLineChars="0"/>
      </w:pPr>
    </w:p>
    <w:p w14:paraId="7BBA11B8">
      <w:pPr>
        <w:pStyle w:val="5"/>
      </w:pPr>
      <w:bookmarkStart w:id="9" w:name="_Toc9796"/>
      <w:r>
        <w:rPr>
          <w:rFonts w:hint="eastAsia"/>
          <w:lang w:val="en-US" w:eastAsia="zh-CN"/>
        </w:rPr>
        <w:t>实现方案</w:t>
      </w:r>
      <w:bookmarkEnd w:id="9"/>
    </w:p>
    <w:tbl>
      <w:tblPr>
        <w:tblStyle w:val="2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4252"/>
        <w:gridCol w:w="4252"/>
      </w:tblGrid>
      <w:tr w14:paraId="763BFA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680" w:type="dxa"/>
            <w:shd w:val="clear" w:color="auto" w:fill="BDD6EE" w:themeFill="accent1" w:themeFillTint="66"/>
            <w:vAlign w:val="center"/>
          </w:tcPr>
          <w:p w14:paraId="77584C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序号</w:t>
            </w:r>
          </w:p>
        </w:tc>
        <w:tc>
          <w:tcPr>
            <w:tcW w:w="4252" w:type="dxa"/>
            <w:shd w:val="clear" w:color="auto" w:fill="BDD6EE" w:themeFill="accent1" w:themeFillTint="66"/>
            <w:vAlign w:val="center"/>
          </w:tcPr>
          <w:p w14:paraId="2C7081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界面图例</w:t>
            </w:r>
          </w:p>
        </w:tc>
        <w:tc>
          <w:tcPr>
            <w:tcW w:w="4252" w:type="dxa"/>
            <w:shd w:val="clear" w:color="auto" w:fill="BDD6EE" w:themeFill="accent1" w:themeFillTint="66"/>
            <w:vAlign w:val="center"/>
          </w:tcPr>
          <w:p w14:paraId="41331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界面描述</w:t>
            </w:r>
          </w:p>
        </w:tc>
      </w:tr>
      <w:tr w14:paraId="704014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6" w:hRule="atLeast"/>
        </w:trPr>
        <w:tc>
          <w:tcPr>
            <w:tcW w:w="680" w:type="dxa"/>
            <w:vAlign w:val="center"/>
          </w:tcPr>
          <w:p w14:paraId="43DC2F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4252" w:type="dxa"/>
            <w:vAlign w:val="center"/>
          </w:tcPr>
          <w:p w14:paraId="50C3B9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495425" cy="1874520"/>
                  <wp:effectExtent l="0" t="0" r="13335" b="0"/>
                  <wp:docPr id="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874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 w14:paraId="4C7CF85A">
            <w:pPr>
              <w:pStyle w:val="2"/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应用入口：</w:t>
            </w:r>
          </w:p>
          <w:p w14:paraId="330732B2">
            <w:pPr>
              <w:pStyle w:val="2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在当前使用的“SHR员工自助”轻应用中，增加“员工档案”查询子应用，支持授权管理。</w:t>
            </w:r>
          </w:p>
        </w:tc>
      </w:tr>
      <w:tr w14:paraId="309D62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4" w:hRule="atLeast"/>
        </w:trPr>
        <w:tc>
          <w:tcPr>
            <w:tcW w:w="680" w:type="dxa"/>
            <w:vAlign w:val="center"/>
          </w:tcPr>
          <w:p w14:paraId="6CD940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4252" w:type="dxa"/>
            <w:vAlign w:val="center"/>
          </w:tcPr>
          <w:p w14:paraId="1047A9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998980" cy="2240915"/>
                  <wp:effectExtent l="0" t="0" r="12700" b="14605"/>
                  <wp:docPr id="9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8980" cy="2240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 w14:paraId="5A7AC9D0">
            <w:pPr>
              <w:pStyle w:val="2"/>
              <w:ind w:left="0" w:leftChars="0" w:firstLine="0" w:firstLineChars="0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应用首页：</w:t>
            </w:r>
          </w:p>
          <w:p w14:paraId="1E1E5984">
            <w:pPr>
              <w:pStyle w:val="2"/>
              <w:numPr>
                <w:ilvl w:val="0"/>
                <w:numId w:val="3"/>
              </w:numPr>
              <w:ind w:left="0" w:leftChars="0" w:firstLine="0" w:firstLineChars="0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默认展示员工本人所在同组织的员工列表（如员工所在“组发体系-信息化小组”，则展示“信息化小组”所有员工），点击员工名字，则进入员工档案查看界面。</w:t>
            </w:r>
          </w:p>
          <w:p w14:paraId="78F5541D">
            <w:pPr>
              <w:pStyle w:val="2"/>
              <w:numPr>
                <w:ilvl w:val="0"/>
                <w:numId w:val="3"/>
              </w:numPr>
              <w:ind w:left="0" w:leftChars="0" w:firstLine="0" w:firstLineChars="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全局搜索框:支持按工号/姓名在全公司范围内进行模糊搜索，搜索的数据为员工授权的行政组织范围。</w:t>
            </w:r>
          </w:p>
        </w:tc>
      </w:tr>
      <w:tr w14:paraId="689501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 w14:paraId="11D8A5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4252" w:type="dxa"/>
            <w:vAlign w:val="center"/>
          </w:tcPr>
          <w:p w14:paraId="73121D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</w:pPr>
            <w:r>
              <w:drawing>
                <wp:inline distT="0" distB="0" distL="114300" distR="114300">
                  <wp:extent cx="2110740" cy="765810"/>
                  <wp:effectExtent l="0" t="0" r="7620" b="11430"/>
                  <wp:docPr id="11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740" cy="76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677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</w:pPr>
          </w:p>
          <w:p w14:paraId="1CBC1F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</w:pPr>
          </w:p>
          <w:p w14:paraId="7B66E4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069465" cy="2896235"/>
                  <wp:effectExtent l="0" t="0" r="3175" b="14605"/>
                  <wp:docPr id="1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465" cy="2896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 w14:paraId="7BC425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点击“</w:t>
            </w:r>
            <w:r>
              <w:rPr>
                <w:rFonts w:hint="eastAsia"/>
                <w:vertAlign w:val="baseline"/>
                <w:lang w:val="en-US" w:eastAsia="zh-CN"/>
              </w:rPr>
              <w:t>组织架构</w:t>
            </w:r>
            <w:r>
              <w:rPr>
                <w:rFonts w:hint="eastAsia"/>
                <w:lang w:val="en-US" w:eastAsia="zh-CN"/>
              </w:rPr>
              <w:t>”按钮，进入组织架构选择界面：</w:t>
            </w:r>
          </w:p>
          <w:p w14:paraId="44809AEE">
            <w:pPr>
              <w:pStyle w:val="2"/>
              <w:numPr>
                <w:ilvl w:val="0"/>
                <w:numId w:val="4"/>
              </w:numPr>
              <w:ind w:left="0" w:leftChars="0" w:firstLine="0" w:firstLineChars="0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点击“组织名字”则进入所属该组织的员工列表界面；</w:t>
            </w:r>
          </w:p>
          <w:p w14:paraId="369191B5">
            <w:pPr>
              <w:pStyle w:val="2"/>
              <w:numPr>
                <w:ilvl w:val="0"/>
                <w:numId w:val="4"/>
              </w:numPr>
              <w:ind w:left="0" w:leftChars="0" w:firstLine="0" w:firstLineChars="0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点击右侧“查看下级组织”，则继续进入下级组织列表界面。</w:t>
            </w:r>
          </w:p>
        </w:tc>
      </w:tr>
      <w:tr w14:paraId="3D8CFC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 w14:paraId="0048B4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4252" w:type="dxa"/>
            <w:vAlign w:val="center"/>
          </w:tcPr>
          <w:p w14:paraId="429E9D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882140" cy="3942080"/>
                  <wp:effectExtent l="0" t="0" r="7620" b="5080"/>
                  <wp:docPr id="12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40" cy="3942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 w14:paraId="2224714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点击员工名字，进入员工信息查看界面。</w:t>
            </w:r>
          </w:p>
        </w:tc>
      </w:tr>
    </w:tbl>
    <w:p w14:paraId="4C6CE91B">
      <w:pPr>
        <w:ind w:left="0" w:leftChars="0" w:firstLine="0" w:firstLineChars="0"/>
        <w:rPr>
          <w:rFonts w:hint="eastAsia"/>
          <w:lang w:val="en-US" w:eastAsia="zh-CN"/>
        </w:rPr>
      </w:pPr>
    </w:p>
    <w:p w14:paraId="29C361D6">
      <w:pPr>
        <w:pStyle w:val="4"/>
        <w:rPr>
          <w:rFonts w:hint="default"/>
          <w:lang w:val="en-US" w:eastAsia="zh-CN"/>
        </w:rPr>
      </w:pPr>
      <w:bookmarkStart w:id="10" w:name="_Toc18167"/>
      <w:r>
        <w:rPr>
          <w:rFonts w:hint="eastAsia"/>
          <w:lang w:val="en-US" w:eastAsia="zh-CN"/>
        </w:rPr>
        <w:t>面试官移动端查看应聘者简历界面优化</w:t>
      </w:r>
      <w:bookmarkEnd w:id="10"/>
    </w:p>
    <w:p w14:paraId="3743E7AA">
      <w:pPr>
        <w:pStyle w:val="5"/>
        <w:rPr>
          <w:rFonts w:hint="eastAsia"/>
          <w:lang w:val="en-US" w:eastAsia="zh-CN"/>
        </w:rPr>
      </w:pPr>
      <w:bookmarkStart w:id="11" w:name="_Toc3336"/>
      <w:r>
        <w:rPr>
          <w:rFonts w:hint="eastAsia"/>
          <w:lang w:val="en-US" w:eastAsia="zh-CN"/>
        </w:rPr>
        <w:t>需求描述</w:t>
      </w:r>
      <w:bookmarkEnd w:id="11"/>
    </w:p>
    <w:p w14:paraId="31C8300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当前移动端招聘GO面试官查看简历界面，沿用线下纸质应聘登记表样式进行展示。</w:t>
      </w:r>
    </w:p>
    <w:p w14:paraId="4B30BC8B">
      <w:pPr>
        <w:pStyle w:val="5"/>
        <w:rPr>
          <w:rFonts w:hint="default"/>
          <w:lang w:val="en-US" w:eastAsia="zh-CN"/>
        </w:rPr>
      </w:pPr>
      <w:bookmarkStart w:id="12" w:name="_Toc11202"/>
      <w:r>
        <w:rPr>
          <w:rFonts w:hint="eastAsia"/>
          <w:lang w:val="en-US" w:eastAsia="zh-CN"/>
        </w:rPr>
        <w:t>实现方案</w:t>
      </w:r>
      <w:bookmarkEnd w:id="12"/>
    </w:p>
    <w:tbl>
      <w:tblPr>
        <w:tblStyle w:val="2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4280"/>
        <w:gridCol w:w="4286"/>
      </w:tblGrid>
      <w:tr w14:paraId="3A501C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680" w:type="dxa"/>
            <w:shd w:val="clear" w:color="auto" w:fill="BDD6EE" w:themeFill="accent1" w:themeFillTint="66"/>
            <w:vAlign w:val="center"/>
          </w:tcPr>
          <w:p w14:paraId="0B111C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序号</w:t>
            </w:r>
          </w:p>
        </w:tc>
        <w:tc>
          <w:tcPr>
            <w:tcW w:w="4280" w:type="dxa"/>
            <w:shd w:val="clear" w:color="auto" w:fill="BDD6EE" w:themeFill="accent1" w:themeFillTint="66"/>
            <w:vAlign w:val="center"/>
          </w:tcPr>
          <w:p w14:paraId="500019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界面图例</w:t>
            </w:r>
          </w:p>
        </w:tc>
        <w:tc>
          <w:tcPr>
            <w:tcW w:w="4286" w:type="dxa"/>
            <w:shd w:val="clear" w:color="auto" w:fill="BDD6EE" w:themeFill="accent1" w:themeFillTint="66"/>
            <w:vAlign w:val="center"/>
          </w:tcPr>
          <w:p w14:paraId="546AC8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界面描述</w:t>
            </w:r>
          </w:p>
        </w:tc>
      </w:tr>
      <w:tr w14:paraId="6E5495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6" w:hRule="atLeast"/>
        </w:trPr>
        <w:tc>
          <w:tcPr>
            <w:tcW w:w="680" w:type="dxa"/>
            <w:vAlign w:val="center"/>
          </w:tcPr>
          <w:p w14:paraId="0EF0F5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4280" w:type="dxa"/>
            <w:vAlign w:val="center"/>
          </w:tcPr>
          <w:p w14:paraId="010E9F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423035" cy="1898650"/>
                  <wp:effectExtent l="0" t="0" r="9525" b="6350"/>
                  <wp:docPr id="18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035" cy="189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6" w:type="dxa"/>
            <w:vAlign w:val="center"/>
          </w:tcPr>
          <w:p w14:paraId="715205A3">
            <w:pPr>
              <w:pStyle w:val="2"/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面试官进入移动端“招聘GO”界面，会根据面试时间不同展示“待面试”、“待录入面试结果”两个界面。</w:t>
            </w:r>
          </w:p>
          <w:p w14:paraId="548594DB">
            <w:pPr>
              <w:pStyle w:val="2"/>
              <w:ind w:left="0" w:leftChars="0" w:firstLine="0" w:firstLineChars="0"/>
              <w:rPr>
                <w:rFonts w:hint="eastAsia"/>
                <w:lang w:val="en-US" w:eastAsia="zh-CN"/>
              </w:rPr>
            </w:pPr>
          </w:p>
          <w:p w14:paraId="03D1AB40">
            <w:pPr>
              <w:pStyle w:val="2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备注：本界面无需个性化调整。</w:t>
            </w:r>
          </w:p>
        </w:tc>
      </w:tr>
      <w:tr w14:paraId="170233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4" w:hRule="atLeast"/>
        </w:trPr>
        <w:tc>
          <w:tcPr>
            <w:tcW w:w="680" w:type="dxa"/>
            <w:vAlign w:val="center"/>
          </w:tcPr>
          <w:p w14:paraId="3DE01D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4280" w:type="dxa"/>
            <w:vAlign w:val="center"/>
          </w:tcPr>
          <w:p w14:paraId="683B65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697990" cy="3391535"/>
                  <wp:effectExtent l="0" t="0" r="8890" b="6985"/>
                  <wp:docPr id="19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990" cy="3391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6" w:type="dxa"/>
            <w:vAlign w:val="center"/>
          </w:tcPr>
          <w:p w14:paraId="3CC1EE74">
            <w:pPr>
              <w:pStyle w:val="2"/>
              <w:numPr>
                <w:ilvl w:val="0"/>
                <w:numId w:val="0"/>
              </w:numPr>
              <w:ind w:leftChars="0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待面试</w:t>
            </w:r>
            <w:r>
              <w:rPr>
                <w:rFonts w:hint="eastAsia"/>
                <w:vertAlign w:val="baseline"/>
                <w:lang w:val="en-US" w:eastAsia="zh-CN"/>
              </w:rPr>
              <w:t>：</w:t>
            </w:r>
          </w:p>
          <w:p w14:paraId="10FB79D1">
            <w:pPr>
              <w:pStyle w:val="2"/>
              <w:numPr>
                <w:ilvl w:val="0"/>
                <w:numId w:val="0"/>
              </w:numPr>
              <w:ind w:leftChars="0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面试官点击“待面试”列表的应聘者信息，进入简历查看界面。</w:t>
            </w:r>
          </w:p>
          <w:p w14:paraId="3799DE3A">
            <w:pPr>
              <w:pStyle w:val="2"/>
              <w:numPr>
                <w:ilvl w:val="0"/>
                <w:numId w:val="5"/>
              </w:numPr>
              <w:ind w:left="0" w:leftChars="0" w:firstLine="0" w:firstLineChars="0"/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查看界面展示的为系统预设“应聘登记表”模板的展示界面；</w:t>
            </w:r>
          </w:p>
          <w:p w14:paraId="1EED5FB4">
            <w:pPr>
              <w:pStyle w:val="2"/>
              <w:numPr>
                <w:ilvl w:val="0"/>
                <w:numId w:val="5"/>
              </w:numPr>
              <w:ind w:left="0" w:leftChars="0" w:firstLine="0" w:firstLineChars="0"/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下面仍保留“我要评价”入口，点击进入面试评价录入界面。</w:t>
            </w:r>
          </w:p>
        </w:tc>
      </w:tr>
      <w:tr w14:paraId="330779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 w14:paraId="14FBFF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4280" w:type="dxa"/>
            <w:vAlign w:val="center"/>
          </w:tcPr>
          <w:p w14:paraId="50BE87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</w:pPr>
            <w:r>
              <w:drawing>
                <wp:inline distT="0" distB="0" distL="114300" distR="114300">
                  <wp:extent cx="1912620" cy="3848100"/>
                  <wp:effectExtent l="0" t="0" r="7620" b="7620"/>
                  <wp:docPr id="20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620" cy="38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5884CD">
            <w:pPr>
              <w:pStyle w:val="2"/>
              <w:ind w:left="0" w:leftChars="0" w:firstLine="0" w:firstLineChars="0"/>
              <w:jc w:val="center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2022475" cy="1998980"/>
                  <wp:effectExtent l="0" t="0" r="4445" b="12700"/>
                  <wp:docPr id="21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2475" cy="199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6" w:type="dxa"/>
            <w:vAlign w:val="center"/>
          </w:tcPr>
          <w:p w14:paraId="6C7EC3FA">
            <w:pPr>
              <w:pStyle w:val="2"/>
              <w:numPr>
                <w:ilvl w:val="0"/>
                <w:numId w:val="0"/>
              </w:numPr>
              <w:ind w:leftChars="0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待录入面试结果</w:t>
            </w:r>
            <w:r>
              <w:rPr>
                <w:rFonts w:hint="eastAsia"/>
                <w:lang w:val="en-US" w:eastAsia="zh-CN"/>
              </w:rPr>
              <w:t>：</w:t>
            </w:r>
          </w:p>
          <w:p w14:paraId="4F311C98">
            <w:pPr>
              <w:pStyle w:val="2"/>
              <w:numPr>
                <w:ilvl w:val="0"/>
                <w:numId w:val="0"/>
              </w:numPr>
              <w:ind w:leftChars="0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在面试结果录入界面，点击应聘者名字旁边的“查看简历”，可跳转到简历查看（样式与“2”一致）。</w:t>
            </w:r>
          </w:p>
        </w:tc>
      </w:tr>
    </w:tbl>
    <w:p w14:paraId="62C2FD8A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47F3407C">
      <w:pPr>
        <w:pStyle w:val="4"/>
        <w:rPr>
          <w:rFonts w:hint="default"/>
          <w:lang w:val="en-US" w:eastAsia="zh-CN"/>
        </w:rPr>
      </w:pPr>
      <w:bookmarkStart w:id="13" w:name="_Toc125"/>
      <w:r>
        <w:rPr>
          <w:rFonts w:hint="eastAsia"/>
          <w:lang w:val="en-US" w:eastAsia="zh-CN"/>
        </w:rPr>
        <w:t>考勤汇总结果导入优化</w:t>
      </w:r>
      <w:bookmarkEnd w:id="13"/>
    </w:p>
    <w:p w14:paraId="6D92AA3E">
      <w:pPr>
        <w:pStyle w:val="5"/>
        <w:bidi w:val="0"/>
        <w:rPr>
          <w:rFonts w:hint="eastAsia"/>
          <w:lang w:val="en-US" w:eastAsia="zh-CN"/>
        </w:rPr>
      </w:pPr>
      <w:bookmarkStart w:id="14" w:name="_Toc9347"/>
      <w:r>
        <w:rPr>
          <w:rFonts w:hint="eastAsia"/>
          <w:lang w:val="en-US" w:eastAsia="zh-CN"/>
        </w:rPr>
        <w:t>需求描述</w:t>
      </w:r>
      <w:bookmarkEnd w:id="14"/>
    </w:p>
    <w:p w14:paraId="6B523C3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当月考勤结果数据，可能存在上月末离职员工，但由于其他特殊员工暂未进行工资结算，需将考勤数据导入到当月，目前产品校验了考勤档案的生效与失效日期，不允许导入。</w:t>
      </w:r>
    </w:p>
    <w:p w14:paraId="4884C2BE">
      <w:pPr>
        <w:pStyle w:val="2"/>
        <w:rPr>
          <w:rFonts w:hint="eastAsia"/>
          <w:lang w:val="en-US" w:eastAsia="zh-CN"/>
        </w:rPr>
      </w:pPr>
    </w:p>
    <w:p w14:paraId="2E09D9BD">
      <w:pPr>
        <w:pStyle w:val="5"/>
        <w:bidi w:val="0"/>
        <w:rPr>
          <w:rFonts w:hint="default"/>
          <w:lang w:val="en-US" w:eastAsia="zh-CN"/>
        </w:rPr>
      </w:pPr>
      <w:bookmarkStart w:id="15" w:name="_Toc29440"/>
      <w:r>
        <w:rPr>
          <w:rFonts w:hint="eastAsia"/>
          <w:lang w:val="en-US" w:eastAsia="zh-CN"/>
        </w:rPr>
        <w:t>实现方案</w:t>
      </w:r>
      <w:bookmarkEnd w:id="15"/>
    </w:p>
    <w:p w14:paraId="52DDEA14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支持按身份证或员工工号进行考勤汇总结果导入，不校验考勤档案的生效与失效日期。</w:t>
      </w:r>
    </w:p>
    <w:p w14:paraId="465E2808"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752465" cy="2054225"/>
            <wp:effectExtent l="0" t="0" r="8255" b="3175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139A9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2DF94A30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01698533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0F97A56C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0400AEC8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63F8189B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0DFC8CB2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7F09BDD2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3F5BAEB0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2EC88623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458350B6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5C0B3409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36775E2E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12C671CE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39F5FD73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3783A1A0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1978C4D2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349EDE05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5F5CC466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6FB4F86A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511E301C">
      <w:pPr>
        <w:pStyle w:val="4"/>
        <w:rPr>
          <w:rFonts w:hint="default"/>
          <w:lang w:val="en-US" w:eastAsia="zh-CN"/>
        </w:rPr>
      </w:pPr>
      <w:bookmarkStart w:id="16" w:name="_Toc13395"/>
      <w:r>
        <w:rPr>
          <w:rFonts w:hint="eastAsia"/>
          <w:lang w:val="en-US" w:eastAsia="zh-CN"/>
        </w:rPr>
        <w:t>限期返岗、离职证明等电子文件发送</w:t>
      </w:r>
      <w:bookmarkEnd w:id="16"/>
    </w:p>
    <w:p w14:paraId="35FF8F13">
      <w:pPr>
        <w:pStyle w:val="5"/>
        <w:bidi w:val="0"/>
        <w:rPr>
          <w:rFonts w:hint="eastAsia"/>
          <w:lang w:val="en-US" w:eastAsia="zh-CN"/>
        </w:rPr>
      </w:pPr>
      <w:bookmarkStart w:id="17" w:name="_Toc5287"/>
      <w:r>
        <w:rPr>
          <w:rFonts w:hint="eastAsia"/>
          <w:lang w:val="en-US" w:eastAsia="zh-CN"/>
        </w:rPr>
        <w:t>需求描述</w:t>
      </w:r>
      <w:bookmarkEnd w:id="17"/>
    </w:p>
    <w:p w14:paraId="4D5112A8">
      <w:p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一、离职生效自动发送证明</w:t>
      </w:r>
    </w:p>
    <w:p w14:paraId="71108182">
      <w:pPr>
        <w:numPr>
          <w:ilvl w:val="0"/>
          <w:numId w:val="6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离职流程中：</w:t>
      </w:r>
    </w:p>
    <w:p w14:paraId="3E7F0F2D">
      <w:pPr>
        <w:numPr>
          <w:ilvl w:val="0"/>
          <w:numId w:val="7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由员工或管理员在离职发起时主动选择是否需要电子离职/实习证明；</w:t>
      </w:r>
    </w:p>
    <w:p w14:paraId="0F4A1B5F">
      <w:pPr>
        <w:pStyle w:val="2"/>
        <w:rPr>
          <w:rFonts w:hint="default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t>加两个字段;</w:t>
      </w:r>
    </w:p>
    <w:p w14:paraId="042CBF20">
      <w:pPr>
        <w:numPr>
          <w:ilvl w:val="0"/>
          <w:numId w:val="7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由审批人在审核时确定是否需开具离职考勤</w:t>
      </w:r>
      <w:r>
        <w:rPr>
          <w:rFonts w:hint="eastAsia"/>
          <w:color w:val="00B0F0"/>
          <w:lang w:val="en-US" w:eastAsia="zh-CN"/>
        </w:rPr>
        <w:t>社保结算证明</w:t>
      </w:r>
      <w:r>
        <w:rPr>
          <w:rFonts w:hint="eastAsia"/>
          <w:lang w:val="en-US" w:eastAsia="zh-CN"/>
        </w:rPr>
        <w:t>；(</w:t>
      </w:r>
      <w:r>
        <w:rPr>
          <w:rFonts w:hint="eastAsia"/>
          <w:color w:val="0000FF"/>
          <w:lang w:val="en-US" w:eastAsia="zh-CN"/>
        </w:rPr>
        <w:t>考勤社保这个也需要自动生成电子证明单据发送?模版上字段的赋值能配置得完吗?, 所有这些模版需不需要开发另外取值?</w:t>
      </w:r>
      <w:r>
        <w:rPr>
          <w:rFonts w:hint="eastAsia"/>
          <w:lang w:val="en-US" w:eastAsia="zh-CN"/>
        </w:rPr>
        <w:t>)</w:t>
      </w:r>
    </w:p>
    <w:p w14:paraId="2ACFFD1D">
      <w:pPr>
        <w:numPr>
          <w:ilvl w:val="0"/>
          <w:numId w:val="0"/>
        </w:numPr>
        <w:ind w:leftChars="200"/>
        <w:rPr>
          <w:rFonts w:hint="default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t>这里需要怎么操作?  界面另外增加个字段,在审核时选择?</w:t>
      </w:r>
    </w:p>
    <w:p w14:paraId="42DF87F0">
      <w:pPr>
        <w:numPr>
          <w:ilvl w:val="0"/>
          <w:numId w:val="6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离职流程生效后，自动触发生成离职证明电子版证明，并自动加盖公章；</w:t>
      </w:r>
    </w:p>
    <w:p w14:paraId="45DF4A7D">
      <w:pPr>
        <w:numPr>
          <w:ilvl w:val="0"/>
          <w:numId w:val="6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生成电子证明的链接，自动通过短信发送到员工手机号上。同时支持手工重新发送。离职人员可点击此链接进行证明查看和下载；</w:t>
      </w:r>
    </w:p>
    <w:p w14:paraId="4DDE5629">
      <w:pPr>
        <w:ind w:left="0" w:leftChars="0" w:firstLine="0" w:firstLineChars="0"/>
        <w:rPr>
          <w:rFonts w:hint="eastAsia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t>需自动生成电子档案的就是离职/实习,社保结算证明这两种?</w:t>
      </w:r>
    </w:p>
    <w:p w14:paraId="0ED605C6">
      <w:pPr>
        <w:pStyle w:val="2"/>
        <w:rPr>
          <w:rFonts w:hint="default"/>
          <w:lang w:val="en-US" w:eastAsia="zh-CN"/>
        </w:rPr>
      </w:pPr>
    </w:p>
    <w:p w14:paraId="5805483F"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二、SSC手工开具证明</w:t>
      </w:r>
    </w:p>
    <w:p w14:paraId="61F01333">
      <w:pPr>
        <w:numPr>
          <w:ilvl w:val="0"/>
          <w:numId w:val="8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系统预设“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在职证明</w:t>
      </w:r>
      <w:r>
        <w:rPr>
          <w:rFonts w:hint="eastAsia"/>
          <w:lang w:val="en-US" w:eastAsia="zh-CN"/>
        </w:rPr>
        <w:t>、”“限期返岗通知书"、“自动离职通知书”模板，</w:t>
      </w:r>
    </w:p>
    <w:p w14:paraId="69B2DF47">
      <w:pPr>
        <w:numPr>
          <w:ilvl w:val="0"/>
          <w:numId w:val="8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由SSC根据实际业务需要，选择对应模板及录入相关所需信息字段。提交证明开具流程。并手工点击企业盖章及短信发送操作；(</w:t>
      </w:r>
      <w:r>
        <w:rPr>
          <w:rFonts w:hint="eastAsia"/>
          <w:color w:val="0000FF"/>
          <w:lang w:val="en-US" w:eastAsia="zh-CN"/>
        </w:rPr>
        <w:t>这里处理短信功能要加,其他的不需要改</w:t>
      </w:r>
      <w:r>
        <w:rPr>
          <w:rFonts w:hint="eastAsia"/>
          <w:lang w:val="en-US" w:eastAsia="zh-CN"/>
        </w:rPr>
        <w:t>);</w:t>
      </w:r>
      <w:bookmarkStart w:id="23" w:name="_GoBack"/>
      <w:bookmarkEnd w:id="23"/>
      <w:r>
        <w:rPr>
          <w:rFonts w:hint="eastAsia"/>
          <w:lang w:val="en-US" w:eastAsia="zh-CN"/>
        </w:rPr>
        <w:t>不需要</w:t>
      </w:r>
    </w:p>
    <w:p w14:paraId="4990C782">
      <w:pPr>
        <w:numPr>
          <w:ilvl w:val="0"/>
          <w:numId w:val="6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生成电子证明的链接，</w:t>
      </w:r>
      <w:r>
        <w:rPr>
          <w:rFonts w:hint="eastAsia"/>
          <w:color w:val="0070C0"/>
          <w:lang w:val="en-US" w:eastAsia="zh-CN"/>
        </w:rPr>
        <w:t>(后台任务,并且标识,哪些需要自动发送)</w:t>
      </w:r>
      <w:r>
        <w:rPr>
          <w:rFonts w:hint="eastAsia"/>
          <w:lang w:val="en-US" w:eastAsia="zh-CN"/>
        </w:rPr>
        <w:t>自动通过短信发送到员工手机号上。同时支持手工重新发送。离职人员可点击此链接进行证明查看和下载；</w:t>
      </w:r>
    </w:p>
    <w:p w14:paraId="5F048896">
      <w:pPr>
        <w:pStyle w:val="2"/>
        <w:rPr>
          <w:rFonts w:hint="default"/>
          <w:lang w:val="en-US" w:eastAsia="zh-CN"/>
        </w:rPr>
      </w:pPr>
      <w:r>
        <w:rPr>
          <w:rFonts w:hint="eastAsia"/>
          <w:color w:val="0000FF"/>
          <w:lang w:val="en-US" w:eastAsia="zh-CN"/>
        </w:rPr>
        <w:t>是否意味着&lt;员工证明模块&gt;每个页签都得加入发送短信的按钮与功能,还是只要全部的这个页签;每个页签都要</w:t>
      </w:r>
    </w:p>
    <w:p w14:paraId="00BA7592">
      <w:pPr>
        <w:pStyle w:val="2"/>
        <w:rPr>
          <w:rFonts w:hint="default"/>
          <w:lang w:val="en-US" w:eastAsia="zh-CN"/>
        </w:rPr>
      </w:pPr>
    </w:p>
    <w:p w14:paraId="20E5949E">
      <w:pPr>
        <w:rPr>
          <w:rFonts w:hint="eastAsia"/>
          <w:lang w:val="en-US" w:eastAsia="zh-CN"/>
        </w:rPr>
      </w:pPr>
    </w:p>
    <w:p w14:paraId="42FE1033">
      <w:pPr>
        <w:ind w:left="0" w:leftChars="0" w:firstLine="0" w:firstLineChars="0"/>
        <w:rPr>
          <w:rFonts w:hint="eastAsia" w:ascii="仿宋" w:hAnsi="仿宋" w:eastAsia="仿宋" w:cstheme="maj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/>
          <w:lang w:val="en-US" w:eastAsia="zh-CN"/>
        </w:rPr>
        <w:t>三、所有发送记录，支持历史查看存档。</w:t>
      </w:r>
    </w:p>
    <w:tbl>
      <w:tblPr>
        <w:tblStyle w:val="27"/>
        <w:tblW w:w="9725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41"/>
        <w:gridCol w:w="1587"/>
        <w:gridCol w:w="1984"/>
        <w:gridCol w:w="1445"/>
        <w:gridCol w:w="1247"/>
        <w:gridCol w:w="2721"/>
      </w:tblGrid>
      <w:tr w14:paraId="10EE61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 w14:paraId="1B0FF5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序号</w:t>
            </w:r>
          </w:p>
        </w:tc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 w14:paraId="6F6D13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流程名称</w:t>
            </w:r>
          </w:p>
        </w:tc>
        <w:tc>
          <w:tcPr>
            <w:tcW w:w="19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 w14:paraId="164CC9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422" w:firstLineChars="20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业务场景</w:t>
            </w:r>
          </w:p>
        </w:tc>
        <w:tc>
          <w:tcPr>
            <w:tcW w:w="14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 w14:paraId="1B8FA5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发起</w:t>
            </w:r>
          </w:p>
        </w:tc>
        <w:tc>
          <w:tcPr>
            <w:tcW w:w="12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vAlign w:val="center"/>
          </w:tcPr>
          <w:p w14:paraId="5CD39B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审核</w:t>
            </w:r>
          </w:p>
        </w:tc>
        <w:tc>
          <w:tcPr>
            <w:tcW w:w="2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 w14:paraId="1F2198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</w:tr>
      <w:tr w14:paraId="014500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7E84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D4C2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在职证明</w:t>
            </w:r>
          </w:p>
        </w:tc>
        <w:tc>
          <w:tcPr>
            <w:tcW w:w="19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D3A1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在职证明开具</w:t>
            </w:r>
          </w:p>
        </w:tc>
        <w:tc>
          <w:tcPr>
            <w:tcW w:w="14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778E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员工</w:t>
            </w:r>
          </w:p>
        </w:tc>
        <w:tc>
          <w:tcPr>
            <w:tcW w:w="12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641C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直接上级&amp;HRBP</w:t>
            </w:r>
          </w:p>
        </w:tc>
        <w:tc>
          <w:tcPr>
            <w:tcW w:w="2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3470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5C54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F044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6FF1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限期返岗通知书</w:t>
            </w:r>
          </w:p>
        </w:tc>
        <w:tc>
          <w:tcPr>
            <w:tcW w:w="19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BD06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自离相关证明开具</w:t>
            </w:r>
          </w:p>
        </w:tc>
        <w:tc>
          <w:tcPr>
            <w:tcW w:w="14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9CC3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SSC</w:t>
            </w:r>
          </w:p>
        </w:tc>
        <w:tc>
          <w:tcPr>
            <w:tcW w:w="12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D9DD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员工直接上级&amp;HRBP</w:t>
            </w:r>
          </w:p>
        </w:tc>
        <w:tc>
          <w:tcPr>
            <w:tcW w:w="2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2C93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员工未办理离职且2天（含）以上未到岗（联系不上或员工反馈不来了）</w:t>
            </w:r>
          </w:p>
        </w:tc>
      </w:tr>
      <w:tr w14:paraId="36FC68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3B4B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B3CD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自动离职通知书</w:t>
            </w:r>
          </w:p>
        </w:tc>
        <w:tc>
          <w:tcPr>
            <w:tcW w:w="19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C608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自离相关证明开具</w:t>
            </w:r>
          </w:p>
        </w:tc>
        <w:tc>
          <w:tcPr>
            <w:tcW w:w="14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36BC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SSC</w:t>
            </w:r>
          </w:p>
        </w:tc>
        <w:tc>
          <w:tcPr>
            <w:tcW w:w="12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D390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36D7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限期返岗到期后发起</w:t>
            </w:r>
          </w:p>
        </w:tc>
      </w:tr>
      <w:tr w14:paraId="63AF0C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0" w:hRule="atLeast"/>
        </w:trPr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8FFE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9B86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考勤社保结算</w:t>
            </w:r>
          </w:p>
        </w:tc>
        <w:tc>
          <w:tcPr>
            <w:tcW w:w="19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F251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员工离职社保相关结算证明开具</w:t>
            </w:r>
          </w:p>
        </w:tc>
        <w:tc>
          <w:tcPr>
            <w:tcW w:w="14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4017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离职生效后系统自动发起</w:t>
            </w:r>
          </w:p>
        </w:tc>
        <w:tc>
          <w:tcPr>
            <w:tcW w:w="12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0369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SSC</w:t>
            </w:r>
          </w:p>
        </w:tc>
        <w:tc>
          <w:tcPr>
            <w:tcW w:w="2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675F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离职流程通过后离职日期到期后1天系统自动发起该流程</w:t>
            </w:r>
          </w:p>
        </w:tc>
      </w:tr>
      <w:tr w14:paraId="6A4E74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0" w:hRule="atLeast"/>
        </w:trPr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AB89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CAC4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离职证明/                  实习证明</w:t>
            </w:r>
          </w:p>
        </w:tc>
        <w:tc>
          <w:tcPr>
            <w:tcW w:w="19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F8BA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离职/实习（实习生离职开具）证明开具</w:t>
            </w:r>
          </w:p>
        </w:tc>
        <w:tc>
          <w:tcPr>
            <w:tcW w:w="14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CB55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系统自动发起</w:t>
            </w:r>
          </w:p>
        </w:tc>
        <w:tc>
          <w:tcPr>
            <w:tcW w:w="12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C1CB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2593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离职流程通过后离职日期到期后1天系统自动发起该流程</w:t>
            </w:r>
          </w:p>
        </w:tc>
      </w:tr>
    </w:tbl>
    <w:p w14:paraId="47329D60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3CF2B927">
      <w:pPr>
        <w:pStyle w:val="5"/>
        <w:bidi w:val="0"/>
        <w:rPr>
          <w:rFonts w:hint="default"/>
          <w:lang w:val="en-US" w:eastAsia="zh-CN"/>
        </w:rPr>
      </w:pPr>
      <w:bookmarkStart w:id="18" w:name="_Toc18095"/>
      <w:r>
        <w:rPr>
          <w:rFonts w:hint="eastAsia"/>
          <w:lang w:val="en-US" w:eastAsia="zh-CN"/>
        </w:rPr>
        <w:t>实现方案</w:t>
      </w:r>
      <w:bookmarkEnd w:id="18"/>
    </w:p>
    <w:p w14:paraId="4B4D6982">
      <w:pPr>
        <w:pStyle w:val="6"/>
        <w:bidi w:val="0"/>
        <w:rPr>
          <w:rFonts w:hint="eastAsia"/>
          <w:lang w:val="en-US" w:eastAsia="zh-CN"/>
        </w:rPr>
      </w:pPr>
      <w:bookmarkStart w:id="19" w:name="_Toc14272"/>
      <w:r>
        <w:rPr>
          <w:rFonts w:hint="eastAsia"/>
          <w:lang w:val="en-US" w:eastAsia="zh-CN"/>
        </w:rPr>
        <w:t>离职单改造，增加证明所需信息来源字段</w:t>
      </w:r>
      <w:bookmarkEnd w:id="19"/>
    </w:p>
    <w:p w14:paraId="218272F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增加《员工离职考勤社保相关结算单》、《离职证明》、《实习证明》所需信息来源字段。</w:t>
      </w:r>
    </w:p>
    <w:p w14:paraId="0D40A004">
      <w:pPr>
        <w:numPr>
          <w:ilvl w:val="0"/>
          <w:numId w:val="9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通用字段：</w:t>
      </w:r>
    </w:p>
    <w:tbl>
      <w:tblPr>
        <w:tblStyle w:val="28"/>
        <w:tblW w:w="992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"/>
        <w:gridCol w:w="2948"/>
        <w:gridCol w:w="3345"/>
        <w:gridCol w:w="2891"/>
      </w:tblGrid>
      <w:tr w14:paraId="491C74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737" w:type="dxa"/>
            <w:shd w:val="clear" w:color="auto" w:fill="BDD6EE" w:themeFill="accent1" w:themeFillTint="66"/>
            <w:vAlign w:val="center"/>
          </w:tcPr>
          <w:p w14:paraId="6285AC7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序号</w:t>
            </w:r>
          </w:p>
        </w:tc>
        <w:tc>
          <w:tcPr>
            <w:tcW w:w="2948" w:type="dxa"/>
            <w:shd w:val="clear" w:color="auto" w:fill="BDD6EE" w:themeFill="accent1" w:themeFillTint="66"/>
            <w:vAlign w:val="center"/>
          </w:tcPr>
          <w:p w14:paraId="54091C8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离职单字段</w:t>
            </w:r>
          </w:p>
        </w:tc>
        <w:tc>
          <w:tcPr>
            <w:tcW w:w="3345" w:type="dxa"/>
            <w:shd w:val="clear" w:color="auto" w:fill="BDD6EE" w:themeFill="accent1" w:themeFillTint="66"/>
            <w:vAlign w:val="center"/>
          </w:tcPr>
          <w:p w14:paraId="23E91E9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数据来源</w:t>
            </w:r>
          </w:p>
        </w:tc>
        <w:tc>
          <w:tcPr>
            <w:tcW w:w="2891" w:type="dxa"/>
            <w:shd w:val="clear" w:color="auto" w:fill="BDD6EE" w:themeFill="accent1" w:themeFillTint="66"/>
            <w:vAlign w:val="center"/>
          </w:tcPr>
          <w:p w14:paraId="1851722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备注</w:t>
            </w:r>
          </w:p>
        </w:tc>
      </w:tr>
      <w:tr w14:paraId="745F6A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39C50C7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948" w:type="dxa"/>
            <w:vAlign w:val="center"/>
          </w:tcPr>
          <w:p w14:paraId="27076B5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是否需开具离职/实习证明</w:t>
            </w:r>
          </w:p>
        </w:tc>
        <w:tc>
          <w:tcPr>
            <w:tcW w:w="3345" w:type="dxa"/>
            <w:vAlign w:val="center"/>
          </w:tcPr>
          <w:p w14:paraId="7B2AC6E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发起人/ssc选择</w:t>
            </w:r>
          </w:p>
        </w:tc>
        <w:tc>
          <w:tcPr>
            <w:tcW w:w="2891" w:type="dxa"/>
            <w:vAlign w:val="center"/>
          </w:tcPr>
          <w:p w14:paraId="143FE632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是/否，本次新增字段</w:t>
            </w:r>
          </w:p>
        </w:tc>
      </w:tr>
      <w:tr w14:paraId="760A42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5418E22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2948" w:type="dxa"/>
            <w:vAlign w:val="center"/>
          </w:tcPr>
          <w:p w14:paraId="304AB6C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离职/实习证明模板</w:t>
            </w:r>
          </w:p>
        </w:tc>
        <w:tc>
          <w:tcPr>
            <w:tcW w:w="3345" w:type="dxa"/>
            <w:vAlign w:val="center"/>
          </w:tcPr>
          <w:p w14:paraId="041FA4F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系统根据用工关系判断是实习还是离职证明</w:t>
            </w:r>
          </w:p>
        </w:tc>
        <w:tc>
          <w:tcPr>
            <w:tcW w:w="2891" w:type="dxa"/>
            <w:vAlign w:val="center"/>
          </w:tcPr>
          <w:p w14:paraId="6875AC4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本次新增字段</w:t>
            </w:r>
          </w:p>
        </w:tc>
      </w:tr>
      <w:tr w14:paraId="2506C2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470B97D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2948" w:type="dxa"/>
            <w:vAlign w:val="center"/>
          </w:tcPr>
          <w:p w14:paraId="0F5DF38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是否需开具考勤社保结算证明</w:t>
            </w:r>
          </w:p>
        </w:tc>
        <w:tc>
          <w:tcPr>
            <w:tcW w:w="3345" w:type="dxa"/>
            <w:vAlign w:val="center"/>
          </w:tcPr>
          <w:p w14:paraId="004F1E3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ssc选择</w:t>
            </w:r>
          </w:p>
        </w:tc>
        <w:tc>
          <w:tcPr>
            <w:tcW w:w="2891" w:type="dxa"/>
            <w:vAlign w:val="center"/>
          </w:tcPr>
          <w:p w14:paraId="1B079F1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是/否，本次新增字段</w:t>
            </w:r>
          </w:p>
        </w:tc>
      </w:tr>
      <w:tr w14:paraId="3696E2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0EE312D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2948" w:type="dxa"/>
            <w:vAlign w:val="center"/>
          </w:tcPr>
          <w:p w14:paraId="4D050F8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考勤社保结算证明模板</w:t>
            </w:r>
          </w:p>
        </w:tc>
        <w:tc>
          <w:tcPr>
            <w:tcW w:w="3345" w:type="dxa"/>
            <w:vAlign w:val="center"/>
          </w:tcPr>
          <w:p w14:paraId="4DF4F10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自动自动默认模板</w:t>
            </w:r>
          </w:p>
        </w:tc>
        <w:tc>
          <w:tcPr>
            <w:tcW w:w="2891" w:type="dxa"/>
            <w:vAlign w:val="center"/>
          </w:tcPr>
          <w:p w14:paraId="6E11BC3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本次新增字段</w:t>
            </w:r>
          </w:p>
        </w:tc>
      </w:tr>
      <w:tr w14:paraId="5E941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049ED91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2948" w:type="dxa"/>
            <w:vAlign w:val="center"/>
          </w:tcPr>
          <w:p w14:paraId="626D8C3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证明开具主体</w:t>
            </w:r>
          </w:p>
        </w:tc>
        <w:tc>
          <w:tcPr>
            <w:tcW w:w="3345" w:type="dxa"/>
            <w:vAlign w:val="center"/>
          </w:tcPr>
          <w:p w14:paraId="58BE2E7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和证明的主体一致</w:t>
            </w:r>
          </w:p>
        </w:tc>
        <w:tc>
          <w:tcPr>
            <w:tcW w:w="2891" w:type="dxa"/>
            <w:vAlign w:val="center"/>
          </w:tcPr>
          <w:p w14:paraId="4F286A8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eastAsia"/>
                <w:vertAlign w:val="baseline"/>
                <w:lang w:val="en-US" w:eastAsia="zh-CN"/>
              </w:rPr>
            </w:pPr>
          </w:p>
        </w:tc>
      </w:tr>
    </w:tbl>
    <w:p w14:paraId="515918C5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53661AAF">
      <w:pPr>
        <w:numPr>
          <w:ilvl w:val="0"/>
          <w:numId w:val="9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员工离职考勤社保相关结算单，使用系统中“其他证明”进行业务承载：</w:t>
      </w:r>
    </w:p>
    <w:p w14:paraId="334A9ECA">
      <w:pPr>
        <w:pStyle w:val="2"/>
        <w:ind w:left="0" w:leftChars="0" w:firstLine="0" w:firstLineChars="0"/>
      </w:pPr>
      <w:r>
        <w:drawing>
          <wp:inline distT="0" distB="0" distL="114300" distR="114300">
            <wp:extent cx="5484495" cy="4752975"/>
            <wp:effectExtent l="0" t="0" r="1905" b="952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4495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</w:p>
    <w:tbl>
      <w:tblPr>
        <w:tblStyle w:val="28"/>
        <w:tblW w:w="992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"/>
        <w:gridCol w:w="2948"/>
        <w:gridCol w:w="3345"/>
        <w:gridCol w:w="2891"/>
      </w:tblGrid>
      <w:tr w14:paraId="0FD940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737" w:type="dxa"/>
            <w:shd w:val="clear" w:color="auto" w:fill="BDD6EE" w:themeFill="accent1" w:themeFillTint="66"/>
            <w:vAlign w:val="center"/>
          </w:tcPr>
          <w:p w14:paraId="391E3B4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序号</w:t>
            </w:r>
          </w:p>
        </w:tc>
        <w:tc>
          <w:tcPr>
            <w:tcW w:w="2948" w:type="dxa"/>
            <w:shd w:val="clear" w:color="auto" w:fill="BDD6EE" w:themeFill="accent1" w:themeFillTint="66"/>
            <w:vAlign w:val="center"/>
          </w:tcPr>
          <w:p w14:paraId="5C09F50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结算单信息字段</w:t>
            </w:r>
          </w:p>
        </w:tc>
        <w:tc>
          <w:tcPr>
            <w:tcW w:w="3345" w:type="dxa"/>
            <w:shd w:val="clear" w:color="auto" w:fill="BDD6EE" w:themeFill="accent1" w:themeFillTint="66"/>
            <w:vAlign w:val="center"/>
          </w:tcPr>
          <w:p w14:paraId="596FD9F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数据来源</w:t>
            </w:r>
          </w:p>
        </w:tc>
        <w:tc>
          <w:tcPr>
            <w:tcW w:w="2891" w:type="dxa"/>
            <w:shd w:val="clear" w:color="auto" w:fill="BDD6EE" w:themeFill="accent1" w:themeFillTint="66"/>
            <w:vAlign w:val="center"/>
          </w:tcPr>
          <w:p w14:paraId="483677D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备注</w:t>
            </w:r>
          </w:p>
        </w:tc>
      </w:tr>
      <w:tr w14:paraId="7A06F3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339E1B6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948" w:type="dxa"/>
            <w:vAlign w:val="center"/>
          </w:tcPr>
          <w:p w14:paraId="7914D01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姓名</w:t>
            </w:r>
          </w:p>
        </w:tc>
        <w:tc>
          <w:tcPr>
            <w:tcW w:w="3345" w:type="dxa"/>
            <w:vAlign w:val="center"/>
          </w:tcPr>
          <w:p w14:paraId="564711C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员工姓名</w:t>
            </w:r>
          </w:p>
        </w:tc>
        <w:tc>
          <w:tcPr>
            <w:tcW w:w="2891" w:type="dxa"/>
            <w:vAlign w:val="center"/>
          </w:tcPr>
          <w:p w14:paraId="7C05F86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26E22C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477294F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2948" w:type="dxa"/>
            <w:vAlign w:val="center"/>
          </w:tcPr>
          <w:p w14:paraId="4018701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工号</w:t>
            </w:r>
          </w:p>
        </w:tc>
        <w:tc>
          <w:tcPr>
            <w:tcW w:w="3345" w:type="dxa"/>
            <w:vAlign w:val="center"/>
          </w:tcPr>
          <w:p w14:paraId="3DF9F00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员工工号</w:t>
            </w:r>
          </w:p>
        </w:tc>
        <w:tc>
          <w:tcPr>
            <w:tcW w:w="2891" w:type="dxa"/>
            <w:vAlign w:val="center"/>
          </w:tcPr>
          <w:p w14:paraId="663A78C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409278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7CAFD47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2948" w:type="dxa"/>
            <w:vAlign w:val="center"/>
          </w:tcPr>
          <w:p w14:paraId="65B2082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性别</w:t>
            </w:r>
          </w:p>
        </w:tc>
        <w:tc>
          <w:tcPr>
            <w:tcW w:w="3345" w:type="dxa"/>
            <w:vAlign w:val="center"/>
          </w:tcPr>
          <w:p w14:paraId="1077262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员工对应基本信息性别</w:t>
            </w:r>
          </w:p>
        </w:tc>
        <w:tc>
          <w:tcPr>
            <w:tcW w:w="2891" w:type="dxa"/>
            <w:vAlign w:val="center"/>
          </w:tcPr>
          <w:p w14:paraId="168C1B8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30BBA6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1997FB6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2948" w:type="dxa"/>
            <w:vAlign w:val="center"/>
          </w:tcPr>
          <w:p w14:paraId="59CF258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一级部门</w:t>
            </w:r>
          </w:p>
        </w:tc>
        <w:tc>
          <w:tcPr>
            <w:tcW w:w="3345" w:type="dxa"/>
            <w:vAlign w:val="center"/>
          </w:tcPr>
          <w:p w14:paraId="5DFCEF6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员工组织所属一级部门</w:t>
            </w:r>
          </w:p>
        </w:tc>
        <w:tc>
          <w:tcPr>
            <w:tcW w:w="2891" w:type="dxa"/>
            <w:vAlign w:val="center"/>
          </w:tcPr>
          <w:p w14:paraId="60E9483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53FBC9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385E5D7A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2948" w:type="dxa"/>
            <w:vAlign w:val="center"/>
          </w:tcPr>
          <w:p w14:paraId="2C66C75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岗位</w:t>
            </w:r>
          </w:p>
        </w:tc>
        <w:tc>
          <w:tcPr>
            <w:tcW w:w="3345" w:type="dxa"/>
            <w:vAlign w:val="center"/>
          </w:tcPr>
          <w:p w14:paraId="1A0935E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员工岗位</w:t>
            </w:r>
          </w:p>
        </w:tc>
        <w:tc>
          <w:tcPr>
            <w:tcW w:w="2891" w:type="dxa"/>
            <w:vAlign w:val="center"/>
          </w:tcPr>
          <w:p w14:paraId="2C31E89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76338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4214ACB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2948" w:type="dxa"/>
            <w:vAlign w:val="center"/>
          </w:tcPr>
          <w:p w14:paraId="148A7E7A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离职日期</w:t>
            </w:r>
          </w:p>
        </w:tc>
        <w:tc>
          <w:tcPr>
            <w:tcW w:w="3345" w:type="dxa"/>
            <w:vAlign w:val="center"/>
          </w:tcPr>
          <w:p w14:paraId="67BCFF1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离职日期</w:t>
            </w:r>
          </w:p>
        </w:tc>
        <w:tc>
          <w:tcPr>
            <w:tcW w:w="2891" w:type="dxa"/>
            <w:vAlign w:val="center"/>
          </w:tcPr>
          <w:p w14:paraId="33987D5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334A31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1FE6657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</w:t>
            </w:r>
          </w:p>
        </w:tc>
        <w:tc>
          <w:tcPr>
            <w:tcW w:w="2948" w:type="dxa"/>
            <w:vAlign w:val="center"/>
          </w:tcPr>
          <w:p w14:paraId="1FAF728A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结算开始时间</w:t>
            </w:r>
          </w:p>
        </w:tc>
        <w:tc>
          <w:tcPr>
            <w:tcW w:w="3345" w:type="dxa"/>
            <w:vAlign w:val="center"/>
          </w:tcPr>
          <w:p w14:paraId="3A41DBC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2891" w:type="dxa"/>
            <w:vAlign w:val="center"/>
          </w:tcPr>
          <w:p w14:paraId="6EDB2B9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3F4438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1F197A27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</w:t>
            </w:r>
          </w:p>
        </w:tc>
        <w:tc>
          <w:tcPr>
            <w:tcW w:w="2948" w:type="dxa"/>
            <w:vAlign w:val="center"/>
          </w:tcPr>
          <w:p w14:paraId="044A504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结算结束时间</w:t>
            </w:r>
          </w:p>
        </w:tc>
        <w:tc>
          <w:tcPr>
            <w:tcW w:w="3345" w:type="dxa"/>
            <w:vAlign w:val="center"/>
          </w:tcPr>
          <w:p w14:paraId="2C43E33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截止出勤日期</w:t>
            </w:r>
          </w:p>
        </w:tc>
        <w:tc>
          <w:tcPr>
            <w:tcW w:w="2891" w:type="dxa"/>
            <w:vAlign w:val="center"/>
          </w:tcPr>
          <w:p w14:paraId="7564884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12ADDE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14F5B13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</w:t>
            </w:r>
          </w:p>
        </w:tc>
        <w:tc>
          <w:tcPr>
            <w:tcW w:w="2948" w:type="dxa"/>
            <w:vAlign w:val="center"/>
          </w:tcPr>
          <w:p w14:paraId="7E41CF4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应出勤</w:t>
            </w:r>
          </w:p>
        </w:tc>
        <w:tc>
          <w:tcPr>
            <w:tcW w:w="3345" w:type="dxa"/>
            <w:vAlign w:val="center"/>
          </w:tcPr>
          <w:p w14:paraId="5C6CFAC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应出勤</w:t>
            </w:r>
          </w:p>
        </w:tc>
        <w:tc>
          <w:tcPr>
            <w:tcW w:w="2891" w:type="dxa"/>
            <w:vAlign w:val="center"/>
          </w:tcPr>
          <w:p w14:paraId="12C2A25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本次新增字段</w:t>
            </w:r>
          </w:p>
        </w:tc>
      </w:tr>
      <w:tr w14:paraId="569642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3FE7308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</w:t>
            </w:r>
          </w:p>
        </w:tc>
        <w:tc>
          <w:tcPr>
            <w:tcW w:w="2948" w:type="dxa"/>
            <w:vAlign w:val="center"/>
          </w:tcPr>
          <w:p w14:paraId="73BBA03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实际出勤</w:t>
            </w:r>
          </w:p>
        </w:tc>
        <w:tc>
          <w:tcPr>
            <w:tcW w:w="3345" w:type="dxa"/>
            <w:vAlign w:val="center"/>
          </w:tcPr>
          <w:p w14:paraId="62E8756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实际出勤</w:t>
            </w:r>
          </w:p>
        </w:tc>
        <w:tc>
          <w:tcPr>
            <w:tcW w:w="2891" w:type="dxa"/>
            <w:vAlign w:val="center"/>
          </w:tcPr>
          <w:p w14:paraId="66E7662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48895B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00E3621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11</w:t>
            </w:r>
          </w:p>
        </w:tc>
        <w:tc>
          <w:tcPr>
            <w:tcW w:w="2948" w:type="dxa"/>
            <w:vAlign w:val="center"/>
          </w:tcPr>
          <w:p w14:paraId="2657D8E7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事假</w:t>
            </w:r>
          </w:p>
        </w:tc>
        <w:tc>
          <w:tcPr>
            <w:tcW w:w="3345" w:type="dxa"/>
            <w:vAlign w:val="center"/>
          </w:tcPr>
          <w:p w14:paraId="29B374F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事假</w:t>
            </w:r>
          </w:p>
        </w:tc>
        <w:tc>
          <w:tcPr>
            <w:tcW w:w="2891" w:type="dxa"/>
            <w:vAlign w:val="center"/>
          </w:tcPr>
          <w:p w14:paraId="586E2A8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7E633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5C93F91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</w:t>
            </w:r>
          </w:p>
        </w:tc>
        <w:tc>
          <w:tcPr>
            <w:tcW w:w="2948" w:type="dxa"/>
            <w:vAlign w:val="center"/>
          </w:tcPr>
          <w:p w14:paraId="5828298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病假</w:t>
            </w:r>
          </w:p>
        </w:tc>
        <w:tc>
          <w:tcPr>
            <w:tcW w:w="3345" w:type="dxa"/>
            <w:vAlign w:val="center"/>
          </w:tcPr>
          <w:p w14:paraId="32FC283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病假</w:t>
            </w:r>
          </w:p>
        </w:tc>
        <w:tc>
          <w:tcPr>
            <w:tcW w:w="2891" w:type="dxa"/>
            <w:vAlign w:val="center"/>
          </w:tcPr>
          <w:p w14:paraId="258CE5B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557B8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5B45B6D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13</w:t>
            </w:r>
          </w:p>
        </w:tc>
        <w:tc>
          <w:tcPr>
            <w:tcW w:w="2948" w:type="dxa"/>
            <w:vAlign w:val="center"/>
          </w:tcPr>
          <w:p w14:paraId="0906AFA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带薪假</w:t>
            </w:r>
          </w:p>
        </w:tc>
        <w:tc>
          <w:tcPr>
            <w:tcW w:w="3345" w:type="dxa"/>
            <w:vAlign w:val="center"/>
          </w:tcPr>
          <w:p w14:paraId="40CC627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  <w:tc>
          <w:tcPr>
            <w:tcW w:w="2891" w:type="dxa"/>
            <w:vAlign w:val="center"/>
          </w:tcPr>
          <w:p w14:paraId="4204CFD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</w:tr>
      <w:tr w14:paraId="322B9E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0DC964A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14</w:t>
            </w:r>
          </w:p>
        </w:tc>
        <w:tc>
          <w:tcPr>
            <w:tcW w:w="2948" w:type="dxa"/>
            <w:vAlign w:val="center"/>
          </w:tcPr>
          <w:p w14:paraId="55D6BAF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其他</w:t>
            </w:r>
          </w:p>
        </w:tc>
        <w:tc>
          <w:tcPr>
            <w:tcW w:w="3345" w:type="dxa"/>
            <w:vAlign w:val="center"/>
          </w:tcPr>
          <w:p w14:paraId="0577E2E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  <w:tc>
          <w:tcPr>
            <w:tcW w:w="2891" w:type="dxa"/>
            <w:vAlign w:val="center"/>
          </w:tcPr>
          <w:p w14:paraId="56C8CC5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</w:tr>
      <w:tr w14:paraId="61DFE0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0144E7B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15</w:t>
            </w:r>
          </w:p>
        </w:tc>
        <w:tc>
          <w:tcPr>
            <w:tcW w:w="2948" w:type="dxa"/>
            <w:vAlign w:val="center"/>
          </w:tcPr>
          <w:p w14:paraId="45AB3BFA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迟到/早退</w:t>
            </w:r>
          </w:p>
        </w:tc>
        <w:tc>
          <w:tcPr>
            <w:tcW w:w="3345" w:type="dxa"/>
            <w:vAlign w:val="center"/>
          </w:tcPr>
          <w:p w14:paraId="13FD47C7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迟到/早退</w:t>
            </w:r>
          </w:p>
        </w:tc>
        <w:tc>
          <w:tcPr>
            <w:tcW w:w="2891" w:type="dxa"/>
            <w:vAlign w:val="center"/>
          </w:tcPr>
          <w:p w14:paraId="5455A75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31A4EC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4829274A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</w:t>
            </w:r>
          </w:p>
        </w:tc>
        <w:tc>
          <w:tcPr>
            <w:tcW w:w="2948" w:type="dxa"/>
            <w:vAlign w:val="center"/>
          </w:tcPr>
          <w:p w14:paraId="7DD26837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忘打卡</w:t>
            </w:r>
          </w:p>
        </w:tc>
        <w:tc>
          <w:tcPr>
            <w:tcW w:w="3345" w:type="dxa"/>
            <w:vAlign w:val="center"/>
          </w:tcPr>
          <w:p w14:paraId="570910E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未打卡</w:t>
            </w:r>
          </w:p>
        </w:tc>
        <w:tc>
          <w:tcPr>
            <w:tcW w:w="2891" w:type="dxa"/>
            <w:vAlign w:val="center"/>
          </w:tcPr>
          <w:p w14:paraId="614256F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63B0ED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27A28DD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17</w:t>
            </w:r>
          </w:p>
        </w:tc>
        <w:tc>
          <w:tcPr>
            <w:tcW w:w="2948" w:type="dxa"/>
            <w:vAlign w:val="center"/>
          </w:tcPr>
          <w:p w14:paraId="2710DD4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旷工</w:t>
            </w:r>
          </w:p>
        </w:tc>
        <w:tc>
          <w:tcPr>
            <w:tcW w:w="3345" w:type="dxa"/>
            <w:vAlign w:val="center"/>
          </w:tcPr>
          <w:p w14:paraId="7A88BC4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旷工</w:t>
            </w:r>
          </w:p>
        </w:tc>
        <w:tc>
          <w:tcPr>
            <w:tcW w:w="2891" w:type="dxa"/>
            <w:vAlign w:val="center"/>
          </w:tcPr>
          <w:p w14:paraId="0B3D213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1A5178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52E2F052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18</w:t>
            </w:r>
          </w:p>
        </w:tc>
        <w:tc>
          <w:tcPr>
            <w:tcW w:w="2948" w:type="dxa"/>
            <w:vAlign w:val="center"/>
          </w:tcPr>
          <w:p w14:paraId="1215AED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其他</w:t>
            </w:r>
          </w:p>
        </w:tc>
        <w:tc>
          <w:tcPr>
            <w:tcW w:w="3345" w:type="dxa"/>
            <w:vAlign w:val="center"/>
          </w:tcPr>
          <w:p w14:paraId="64CC7A7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  <w:tc>
          <w:tcPr>
            <w:tcW w:w="2891" w:type="dxa"/>
            <w:vAlign w:val="center"/>
          </w:tcPr>
          <w:p w14:paraId="4D6D29C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</w:tr>
      <w:tr w14:paraId="6A5A2C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265A731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19</w:t>
            </w:r>
          </w:p>
        </w:tc>
        <w:tc>
          <w:tcPr>
            <w:tcW w:w="2948" w:type="dxa"/>
            <w:vAlign w:val="center"/>
          </w:tcPr>
          <w:p w14:paraId="283AF577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社保截止日期</w:t>
            </w:r>
          </w:p>
        </w:tc>
        <w:tc>
          <w:tcPr>
            <w:tcW w:w="3345" w:type="dxa"/>
            <w:vAlign w:val="center"/>
          </w:tcPr>
          <w:p w14:paraId="419E090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  <w:tc>
          <w:tcPr>
            <w:tcW w:w="2891" w:type="dxa"/>
            <w:vAlign w:val="center"/>
          </w:tcPr>
          <w:p w14:paraId="284ECC7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离职单上是文本字段需调</w:t>
            </w:r>
          </w:p>
        </w:tc>
      </w:tr>
      <w:tr w14:paraId="3EDFCB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47EBC932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20</w:t>
            </w:r>
          </w:p>
        </w:tc>
        <w:tc>
          <w:tcPr>
            <w:tcW w:w="2948" w:type="dxa"/>
            <w:vAlign w:val="center"/>
          </w:tcPr>
          <w:p w14:paraId="351E5C7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社保个人部分费用额度</w:t>
            </w:r>
          </w:p>
        </w:tc>
        <w:tc>
          <w:tcPr>
            <w:tcW w:w="3345" w:type="dxa"/>
            <w:vAlign w:val="center"/>
          </w:tcPr>
          <w:p w14:paraId="20ADC68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离职单 - 社保扣款</w:t>
            </w:r>
          </w:p>
        </w:tc>
        <w:tc>
          <w:tcPr>
            <w:tcW w:w="2891" w:type="dxa"/>
            <w:vAlign w:val="center"/>
          </w:tcPr>
          <w:p w14:paraId="56B335F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</w:tr>
      <w:tr w14:paraId="5ACF8B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0048374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21</w:t>
            </w:r>
          </w:p>
        </w:tc>
        <w:tc>
          <w:tcPr>
            <w:tcW w:w="2948" w:type="dxa"/>
            <w:vAlign w:val="center"/>
          </w:tcPr>
          <w:p w14:paraId="4DB8716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其他费用情况</w:t>
            </w:r>
          </w:p>
        </w:tc>
        <w:tc>
          <w:tcPr>
            <w:tcW w:w="3345" w:type="dxa"/>
            <w:vAlign w:val="center"/>
          </w:tcPr>
          <w:p w14:paraId="4381516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  <w:tc>
          <w:tcPr>
            <w:tcW w:w="2891" w:type="dxa"/>
            <w:vAlign w:val="center"/>
          </w:tcPr>
          <w:p w14:paraId="59A4F4B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</w:tr>
      <w:tr w14:paraId="6FA15E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1C3652A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22</w:t>
            </w:r>
          </w:p>
        </w:tc>
        <w:tc>
          <w:tcPr>
            <w:tcW w:w="2948" w:type="dxa"/>
            <w:vAlign w:val="center"/>
          </w:tcPr>
          <w:p w14:paraId="68E68CD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备注</w:t>
            </w:r>
          </w:p>
        </w:tc>
        <w:tc>
          <w:tcPr>
            <w:tcW w:w="3345" w:type="dxa"/>
            <w:vAlign w:val="center"/>
          </w:tcPr>
          <w:p w14:paraId="1DC794E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  <w:tc>
          <w:tcPr>
            <w:tcW w:w="2891" w:type="dxa"/>
            <w:vAlign w:val="center"/>
          </w:tcPr>
          <w:p w14:paraId="616BD57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color w:val="FF0000"/>
                <w:vertAlign w:val="baseline"/>
                <w:lang w:val="en-US" w:eastAsia="zh-CN"/>
              </w:rPr>
            </w:pPr>
          </w:p>
        </w:tc>
      </w:tr>
      <w:tr w14:paraId="0BED17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79056E9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23</w:t>
            </w:r>
          </w:p>
        </w:tc>
        <w:tc>
          <w:tcPr>
            <w:tcW w:w="2948" w:type="dxa"/>
            <w:vAlign w:val="center"/>
          </w:tcPr>
          <w:p w14:paraId="52406F2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是否需开具离职/实习证明</w:t>
            </w:r>
          </w:p>
        </w:tc>
        <w:tc>
          <w:tcPr>
            <w:tcW w:w="3345" w:type="dxa"/>
            <w:vAlign w:val="center"/>
          </w:tcPr>
          <w:p w14:paraId="6A2AAA97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发起人/ssc选择</w:t>
            </w:r>
          </w:p>
        </w:tc>
        <w:tc>
          <w:tcPr>
            <w:tcW w:w="2891" w:type="dxa"/>
            <w:vAlign w:val="center"/>
          </w:tcPr>
          <w:p w14:paraId="7B85610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是/否，本次新增字段</w:t>
            </w:r>
          </w:p>
        </w:tc>
      </w:tr>
      <w:tr w14:paraId="2160EB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2E9F4B5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24</w:t>
            </w:r>
          </w:p>
        </w:tc>
        <w:tc>
          <w:tcPr>
            <w:tcW w:w="2948" w:type="dxa"/>
            <w:vAlign w:val="center"/>
          </w:tcPr>
          <w:p w14:paraId="3704A76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离职/实习证明模板</w:t>
            </w:r>
          </w:p>
        </w:tc>
        <w:tc>
          <w:tcPr>
            <w:tcW w:w="3345" w:type="dxa"/>
            <w:vAlign w:val="center"/>
          </w:tcPr>
          <w:p w14:paraId="7986C7E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系统根据用工关系判断是离职还是离职证明</w:t>
            </w:r>
          </w:p>
        </w:tc>
        <w:tc>
          <w:tcPr>
            <w:tcW w:w="2891" w:type="dxa"/>
            <w:vAlign w:val="center"/>
          </w:tcPr>
          <w:p w14:paraId="72B31D9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1A93EC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5E67622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25</w:t>
            </w:r>
          </w:p>
        </w:tc>
        <w:tc>
          <w:tcPr>
            <w:tcW w:w="2948" w:type="dxa"/>
            <w:vAlign w:val="center"/>
          </w:tcPr>
          <w:p w14:paraId="4D9821B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是否需开具考勤社保结算证明</w:t>
            </w:r>
          </w:p>
        </w:tc>
        <w:tc>
          <w:tcPr>
            <w:tcW w:w="3345" w:type="dxa"/>
            <w:vAlign w:val="center"/>
          </w:tcPr>
          <w:p w14:paraId="4D21581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ssc选择</w:t>
            </w:r>
          </w:p>
        </w:tc>
        <w:tc>
          <w:tcPr>
            <w:tcW w:w="2891" w:type="dxa"/>
            <w:vAlign w:val="center"/>
          </w:tcPr>
          <w:p w14:paraId="03B4C25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是/否，本次新增字段</w:t>
            </w:r>
          </w:p>
        </w:tc>
      </w:tr>
      <w:tr w14:paraId="2BC7AA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07581E57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26</w:t>
            </w:r>
          </w:p>
        </w:tc>
        <w:tc>
          <w:tcPr>
            <w:tcW w:w="2948" w:type="dxa"/>
            <w:vAlign w:val="center"/>
          </w:tcPr>
          <w:p w14:paraId="07F5797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考勤社保结算证明模板</w:t>
            </w:r>
          </w:p>
        </w:tc>
        <w:tc>
          <w:tcPr>
            <w:tcW w:w="3345" w:type="dxa"/>
            <w:vAlign w:val="center"/>
          </w:tcPr>
          <w:p w14:paraId="7851EC9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自动自动默认模板</w:t>
            </w:r>
          </w:p>
        </w:tc>
        <w:tc>
          <w:tcPr>
            <w:tcW w:w="2891" w:type="dxa"/>
            <w:vAlign w:val="center"/>
          </w:tcPr>
          <w:p w14:paraId="5BB564B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</w:tbl>
    <w:p w14:paraId="26AB3A66">
      <w:pPr>
        <w:pStyle w:val="42"/>
        <w:numPr>
          <w:ilvl w:val="0"/>
          <w:numId w:val="0"/>
        </w:numPr>
      </w:pPr>
    </w:p>
    <w:p w14:paraId="1A741E1E">
      <w:pPr>
        <w:numPr>
          <w:ilvl w:val="0"/>
          <w:numId w:val="9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离职证明：</w:t>
      </w:r>
    </w:p>
    <w:p w14:paraId="392191AE">
      <w:pPr>
        <w:pStyle w:val="42"/>
        <w:numPr>
          <w:ilvl w:val="0"/>
          <w:numId w:val="0"/>
        </w:numPr>
      </w:pPr>
      <w:r>
        <w:drawing>
          <wp:inline distT="0" distB="0" distL="114300" distR="114300">
            <wp:extent cx="5756275" cy="4137025"/>
            <wp:effectExtent l="0" t="0" r="15875" b="1587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413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8"/>
        <w:tblW w:w="91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"/>
        <w:gridCol w:w="2181"/>
        <w:gridCol w:w="4500"/>
        <w:gridCol w:w="1757"/>
      </w:tblGrid>
      <w:tr w14:paraId="481731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737" w:type="dxa"/>
            <w:shd w:val="clear" w:color="auto" w:fill="BDD6EE" w:themeFill="accent1" w:themeFillTint="66"/>
            <w:vAlign w:val="center"/>
          </w:tcPr>
          <w:p w14:paraId="538231C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序号</w:t>
            </w:r>
          </w:p>
        </w:tc>
        <w:tc>
          <w:tcPr>
            <w:tcW w:w="2181" w:type="dxa"/>
            <w:shd w:val="clear" w:color="auto" w:fill="BDD6EE" w:themeFill="accent1" w:themeFillTint="66"/>
            <w:vAlign w:val="center"/>
          </w:tcPr>
          <w:p w14:paraId="1F1CD7A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离职证明信息字段</w:t>
            </w:r>
          </w:p>
        </w:tc>
        <w:tc>
          <w:tcPr>
            <w:tcW w:w="4500" w:type="dxa"/>
            <w:shd w:val="clear" w:color="auto" w:fill="BDD6EE" w:themeFill="accent1" w:themeFillTint="66"/>
            <w:vAlign w:val="center"/>
          </w:tcPr>
          <w:p w14:paraId="0ADF7EB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数据来源</w:t>
            </w:r>
          </w:p>
        </w:tc>
        <w:tc>
          <w:tcPr>
            <w:tcW w:w="1757" w:type="dxa"/>
            <w:shd w:val="clear" w:color="auto" w:fill="BDD6EE" w:themeFill="accent1" w:themeFillTint="66"/>
            <w:vAlign w:val="center"/>
          </w:tcPr>
          <w:p w14:paraId="0E0B68B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备注</w:t>
            </w:r>
          </w:p>
        </w:tc>
      </w:tr>
      <w:tr w14:paraId="0A0AE8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6202EE3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181" w:type="dxa"/>
            <w:vAlign w:val="center"/>
          </w:tcPr>
          <w:p w14:paraId="1D5CA777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姓名</w:t>
            </w:r>
          </w:p>
        </w:tc>
        <w:tc>
          <w:tcPr>
            <w:tcW w:w="4500" w:type="dxa"/>
            <w:vAlign w:val="center"/>
          </w:tcPr>
          <w:p w14:paraId="72F79D8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员工姓名</w:t>
            </w:r>
          </w:p>
        </w:tc>
        <w:tc>
          <w:tcPr>
            <w:tcW w:w="1757" w:type="dxa"/>
            <w:vAlign w:val="center"/>
          </w:tcPr>
          <w:p w14:paraId="0B47C87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32FA95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0AD6E7D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2181" w:type="dxa"/>
            <w:vAlign w:val="center"/>
          </w:tcPr>
          <w:p w14:paraId="67809D9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身份证号码</w:t>
            </w:r>
          </w:p>
        </w:tc>
        <w:tc>
          <w:tcPr>
            <w:tcW w:w="4500" w:type="dxa"/>
            <w:vAlign w:val="center"/>
          </w:tcPr>
          <w:p w14:paraId="76FA6BA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员工对应基本信息身份证号码</w:t>
            </w:r>
          </w:p>
        </w:tc>
        <w:tc>
          <w:tcPr>
            <w:tcW w:w="1757" w:type="dxa"/>
            <w:vAlign w:val="center"/>
          </w:tcPr>
          <w:p w14:paraId="1489838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3186D1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4EDCC38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2181" w:type="dxa"/>
            <w:vAlign w:val="center"/>
          </w:tcPr>
          <w:p w14:paraId="72D8D94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入职日期</w:t>
            </w:r>
          </w:p>
        </w:tc>
        <w:tc>
          <w:tcPr>
            <w:tcW w:w="4500" w:type="dxa"/>
            <w:vAlign w:val="center"/>
          </w:tcPr>
          <w:p w14:paraId="627A6C9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员工对应入职日期</w:t>
            </w:r>
          </w:p>
        </w:tc>
        <w:tc>
          <w:tcPr>
            <w:tcW w:w="1757" w:type="dxa"/>
            <w:vAlign w:val="center"/>
          </w:tcPr>
          <w:p w14:paraId="526CCE6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0608C0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3C9B8F9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2181" w:type="dxa"/>
            <w:vAlign w:val="center"/>
          </w:tcPr>
          <w:p w14:paraId="2408195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离职日期</w:t>
            </w:r>
          </w:p>
        </w:tc>
        <w:tc>
          <w:tcPr>
            <w:tcW w:w="4500" w:type="dxa"/>
            <w:vAlign w:val="center"/>
          </w:tcPr>
          <w:p w14:paraId="38C2946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员工对应离职日期</w:t>
            </w:r>
          </w:p>
        </w:tc>
        <w:tc>
          <w:tcPr>
            <w:tcW w:w="1757" w:type="dxa"/>
            <w:vAlign w:val="center"/>
          </w:tcPr>
          <w:p w14:paraId="41C3A78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20124A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0E2B448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2181" w:type="dxa"/>
            <w:vAlign w:val="center"/>
          </w:tcPr>
          <w:p w14:paraId="041332B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岗位</w:t>
            </w:r>
          </w:p>
        </w:tc>
        <w:tc>
          <w:tcPr>
            <w:tcW w:w="4500" w:type="dxa"/>
            <w:vAlign w:val="center"/>
          </w:tcPr>
          <w:p w14:paraId="59CA075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员工岗位</w:t>
            </w:r>
          </w:p>
        </w:tc>
        <w:tc>
          <w:tcPr>
            <w:tcW w:w="1757" w:type="dxa"/>
            <w:vAlign w:val="center"/>
          </w:tcPr>
          <w:p w14:paraId="4381058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4265EC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602EDCFA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2181" w:type="dxa"/>
            <w:vAlign w:val="center"/>
          </w:tcPr>
          <w:p w14:paraId="008DA58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离职原因</w:t>
            </w:r>
          </w:p>
        </w:tc>
        <w:tc>
          <w:tcPr>
            <w:tcW w:w="4500" w:type="dxa"/>
            <w:vAlign w:val="center"/>
          </w:tcPr>
          <w:p w14:paraId="55E6AB4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离职日期</w:t>
            </w:r>
          </w:p>
        </w:tc>
        <w:tc>
          <w:tcPr>
            <w:tcW w:w="1757" w:type="dxa"/>
            <w:vAlign w:val="center"/>
          </w:tcPr>
          <w:p w14:paraId="128278D2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</w:tbl>
    <w:p w14:paraId="39F5B2C1">
      <w:pPr>
        <w:pStyle w:val="42"/>
        <w:numPr>
          <w:ilvl w:val="0"/>
          <w:numId w:val="0"/>
        </w:numPr>
      </w:pPr>
    </w:p>
    <w:p w14:paraId="6988FD23">
      <w:pPr>
        <w:pStyle w:val="42"/>
        <w:numPr>
          <w:ilvl w:val="0"/>
          <w:numId w:val="0"/>
        </w:numPr>
      </w:pPr>
    </w:p>
    <w:p w14:paraId="155D6A51">
      <w:pPr>
        <w:pStyle w:val="42"/>
        <w:numPr>
          <w:ilvl w:val="0"/>
          <w:numId w:val="0"/>
        </w:numPr>
      </w:pPr>
    </w:p>
    <w:p w14:paraId="3612B519">
      <w:pPr>
        <w:pStyle w:val="42"/>
        <w:numPr>
          <w:ilvl w:val="0"/>
          <w:numId w:val="0"/>
        </w:numPr>
      </w:pPr>
    </w:p>
    <w:p w14:paraId="0D800097">
      <w:pPr>
        <w:pStyle w:val="42"/>
        <w:numPr>
          <w:ilvl w:val="0"/>
          <w:numId w:val="0"/>
        </w:numPr>
      </w:pPr>
    </w:p>
    <w:p w14:paraId="10A258BB">
      <w:pPr>
        <w:pStyle w:val="42"/>
        <w:numPr>
          <w:ilvl w:val="0"/>
          <w:numId w:val="0"/>
        </w:numPr>
      </w:pPr>
    </w:p>
    <w:p w14:paraId="104A0494">
      <w:pPr>
        <w:numPr>
          <w:ilvl w:val="0"/>
          <w:numId w:val="9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实习证明：</w:t>
      </w:r>
    </w:p>
    <w:p w14:paraId="186A98BE">
      <w:pPr>
        <w:pStyle w:val="42"/>
        <w:numPr>
          <w:ilvl w:val="0"/>
          <w:numId w:val="0"/>
        </w:numPr>
      </w:pPr>
      <w:r>
        <w:drawing>
          <wp:inline distT="0" distB="0" distL="114300" distR="114300">
            <wp:extent cx="5752465" cy="4446270"/>
            <wp:effectExtent l="0" t="0" r="635" b="1143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444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66D40">
      <w:pPr>
        <w:pStyle w:val="42"/>
        <w:numPr>
          <w:ilvl w:val="0"/>
          <w:numId w:val="0"/>
        </w:numPr>
      </w:pPr>
    </w:p>
    <w:tbl>
      <w:tblPr>
        <w:tblStyle w:val="28"/>
        <w:tblW w:w="918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"/>
        <w:gridCol w:w="2324"/>
        <w:gridCol w:w="4139"/>
        <w:gridCol w:w="1984"/>
      </w:tblGrid>
      <w:tr w14:paraId="26A972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737" w:type="dxa"/>
            <w:shd w:val="clear" w:color="auto" w:fill="BDD6EE" w:themeFill="accent1" w:themeFillTint="66"/>
            <w:vAlign w:val="center"/>
          </w:tcPr>
          <w:p w14:paraId="2755333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序号</w:t>
            </w:r>
          </w:p>
        </w:tc>
        <w:tc>
          <w:tcPr>
            <w:tcW w:w="2324" w:type="dxa"/>
            <w:shd w:val="clear" w:color="auto" w:fill="BDD6EE" w:themeFill="accent1" w:themeFillTint="66"/>
            <w:vAlign w:val="center"/>
          </w:tcPr>
          <w:p w14:paraId="763CB9DA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实习证明信息字段</w:t>
            </w:r>
          </w:p>
        </w:tc>
        <w:tc>
          <w:tcPr>
            <w:tcW w:w="4139" w:type="dxa"/>
            <w:shd w:val="clear" w:color="auto" w:fill="BDD6EE" w:themeFill="accent1" w:themeFillTint="66"/>
            <w:vAlign w:val="center"/>
          </w:tcPr>
          <w:p w14:paraId="782A8D2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数据来源</w:t>
            </w:r>
          </w:p>
        </w:tc>
        <w:tc>
          <w:tcPr>
            <w:tcW w:w="1984" w:type="dxa"/>
            <w:shd w:val="clear" w:color="auto" w:fill="BDD6EE" w:themeFill="accent1" w:themeFillTint="66"/>
            <w:vAlign w:val="center"/>
          </w:tcPr>
          <w:p w14:paraId="141AEFD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备注</w:t>
            </w:r>
          </w:p>
        </w:tc>
      </w:tr>
      <w:tr w14:paraId="3B02BB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5687BFF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324" w:type="dxa"/>
            <w:vAlign w:val="center"/>
          </w:tcPr>
          <w:p w14:paraId="16619B8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学院</w:t>
            </w:r>
          </w:p>
        </w:tc>
        <w:tc>
          <w:tcPr>
            <w:tcW w:w="4139" w:type="dxa"/>
            <w:vAlign w:val="center"/>
          </w:tcPr>
          <w:p w14:paraId="6E63CF7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员工对应最高学历学校</w:t>
            </w:r>
          </w:p>
        </w:tc>
        <w:tc>
          <w:tcPr>
            <w:tcW w:w="1984" w:type="dxa"/>
            <w:vAlign w:val="center"/>
          </w:tcPr>
          <w:p w14:paraId="3BE3BCF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3FEB29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3CB64F82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2324" w:type="dxa"/>
            <w:vAlign w:val="center"/>
          </w:tcPr>
          <w:p w14:paraId="7D8A707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  <w:t>专业</w:t>
            </w:r>
          </w:p>
        </w:tc>
        <w:tc>
          <w:tcPr>
            <w:tcW w:w="4139" w:type="dxa"/>
            <w:vAlign w:val="center"/>
          </w:tcPr>
          <w:p w14:paraId="1807FFD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员工对应最高学历专业</w:t>
            </w:r>
          </w:p>
        </w:tc>
        <w:tc>
          <w:tcPr>
            <w:tcW w:w="1984" w:type="dxa"/>
            <w:vAlign w:val="center"/>
          </w:tcPr>
          <w:p w14:paraId="43D790E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55AC29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5AAC239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2324" w:type="dxa"/>
            <w:vAlign w:val="center"/>
          </w:tcPr>
          <w:p w14:paraId="69551D6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姓名</w:t>
            </w:r>
          </w:p>
        </w:tc>
        <w:tc>
          <w:tcPr>
            <w:tcW w:w="4139" w:type="dxa"/>
            <w:vAlign w:val="center"/>
          </w:tcPr>
          <w:p w14:paraId="4195C8C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员工姓名</w:t>
            </w:r>
          </w:p>
        </w:tc>
        <w:tc>
          <w:tcPr>
            <w:tcW w:w="1984" w:type="dxa"/>
            <w:vAlign w:val="center"/>
          </w:tcPr>
          <w:p w14:paraId="4B95D90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3ECA80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7CD6CA0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2324" w:type="dxa"/>
            <w:vAlign w:val="center"/>
          </w:tcPr>
          <w:p w14:paraId="55475732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身份证号码</w:t>
            </w:r>
          </w:p>
        </w:tc>
        <w:tc>
          <w:tcPr>
            <w:tcW w:w="4139" w:type="dxa"/>
            <w:vAlign w:val="center"/>
          </w:tcPr>
          <w:p w14:paraId="7E0C5BC2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员工对应基本信息身份证号码</w:t>
            </w:r>
          </w:p>
        </w:tc>
        <w:tc>
          <w:tcPr>
            <w:tcW w:w="1984" w:type="dxa"/>
            <w:vAlign w:val="center"/>
          </w:tcPr>
          <w:p w14:paraId="5BF1519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18E65E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162D3E0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2324" w:type="dxa"/>
            <w:vAlign w:val="center"/>
          </w:tcPr>
          <w:p w14:paraId="6DF389A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入职日期</w:t>
            </w:r>
          </w:p>
        </w:tc>
        <w:tc>
          <w:tcPr>
            <w:tcW w:w="4139" w:type="dxa"/>
            <w:vAlign w:val="center"/>
          </w:tcPr>
          <w:p w14:paraId="4F4C8E2A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员工对应入职日期</w:t>
            </w:r>
          </w:p>
        </w:tc>
        <w:tc>
          <w:tcPr>
            <w:tcW w:w="1984" w:type="dxa"/>
            <w:vAlign w:val="center"/>
          </w:tcPr>
          <w:p w14:paraId="6F3207F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0EF6E9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1400CB5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2324" w:type="dxa"/>
            <w:vAlign w:val="center"/>
          </w:tcPr>
          <w:p w14:paraId="41BC70F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离职日期</w:t>
            </w:r>
          </w:p>
        </w:tc>
        <w:tc>
          <w:tcPr>
            <w:tcW w:w="4139" w:type="dxa"/>
            <w:vAlign w:val="center"/>
          </w:tcPr>
          <w:p w14:paraId="28CEBD5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员工对应离职日期</w:t>
            </w:r>
          </w:p>
        </w:tc>
        <w:tc>
          <w:tcPr>
            <w:tcW w:w="1984" w:type="dxa"/>
            <w:vAlign w:val="center"/>
          </w:tcPr>
          <w:p w14:paraId="5A9A35B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155B5B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4496526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</w:t>
            </w:r>
          </w:p>
        </w:tc>
        <w:tc>
          <w:tcPr>
            <w:tcW w:w="2324" w:type="dxa"/>
            <w:vAlign w:val="center"/>
          </w:tcPr>
          <w:p w14:paraId="04155B0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实习部门</w:t>
            </w:r>
          </w:p>
        </w:tc>
        <w:tc>
          <w:tcPr>
            <w:tcW w:w="4139" w:type="dxa"/>
            <w:vAlign w:val="center"/>
          </w:tcPr>
          <w:p w14:paraId="42D61F9A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员工组织所属一级部门</w:t>
            </w:r>
          </w:p>
        </w:tc>
        <w:tc>
          <w:tcPr>
            <w:tcW w:w="1984" w:type="dxa"/>
            <w:vAlign w:val="center"/>
          </w:tcPr>
          <w:p w14:paraId="0559290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066705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 w14:paraId="2291E5F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</w:t>
            </w:r>
          </w:p>
        </w:tc>
        <w:tc>
          <w:tcPr>
            <w:tcW w:w="2324" w:type="dxa"/>
            <w:vAlign w:val="center"/>
          </w:tcPr>
          <w:p w14:paraId="2FB5F79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实习岗位</w:t>
            </w:r>
          </w:p>
        </w:tc>
        <w:tc>
          <w:tcPr>
            <w:tcW w:w="4139" w:type="dxa"/>
            <w:vAlign w:val="center"/>
          </w:tcPr>
          <w:p w14:paraId="198F508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离职单 - 员工岗位</w:t>
            </w:r>
          </w:p>
        </w:tc>
        <w:tc>
          <w:tcPr>
            <w:tcW w:w="1984" w:type="dxa"/>
            <w:vAlign w:val="center"/>
          </w:tcPr>
          <w:p w14:paraId="26FECF3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</w:tr>
    </w:tbl>
    <w:p w14:paraId="5F80E837">
      <w:pPr>
        <w:pStyle w:val="42"/>
        <w:numPr>
          <w:ilvl w:val="0"/>
          <w:numId w:val="0"/>
        </w:numPr>
      </w:pPr>
    </w:p>
    <w:p w14:paraId="00E34158">
      <w:pPr>
        <w:pStyle w:val="42"/>
        <w:numPr>
          <w:ilvl w:val="0"/>
          <w:numId w:val="0"/>
        </w:numPr>
      </w:pPr>
    </w:p>
    <w:p w14:paraId="1076AAAB">
      <w:pPr>
        <w:pStyle w:val="6"/>
        <w:bidi w:val="0"/>
        <w:rPr>
          <w:rFonts w:hint="default"/>
          <w:lang w:val="en-US" w:eastAsia="zh-CN"/>
        </w:rPr>
      </w:pPr>
      <w:bookmarkStart w:id="20" w:name="_Toc3714"/>
      <w:r>
        <w:rPr>
          <w:rFonts w:hint="eastAsia"/>
          <w:lang w:val="en-US" w:eastAsia="zh-CN"/>
        </w:rPr>
        <w:t>离职列表增加快捷链接</w:t>
      </w:r>
      <w:bookmarkEnd w:id="20"/>
    </w:p>
    <w:p w14:paraId="2D9E1F54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753100" cy="973455"/>
            <wp:effectExtent l="0" t="0" r="0" b="17145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55452">
      <w:pPr>
        <w:pStyle w:val="2"/>
        <w:rPr>
          <w:rFonts w:hint="default"/>
          <w:lang w:val="en-US" w:eastAsia="zh-CN"/>
        </w:rPr>
      </w:pPr>
    </w:p>
    <w:p w14:paraId="39AFB9CA">
      <w:pPr>
        <w:numPr>
          <w:ilvl w:val="0"/>
          <w:numId w:val="10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增加“查看全部证明”按钮，点击跳转链接至标准功能菜单“员工证明办理”界面，可以查看证明办理记录及手工发起证明流程（如：在职证明、限期返岗通知书、自动离职通知书）；</w:t>
      </w:r>
    </w:p>
    <w:p w14:paraId="67EF927A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753735" cy="1586230"/>
            <wp:effectExtent l="0" t="0" r="18415" b="1397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158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84F4B">
      <w:pPr>
        <w:pStyle w:val="2"/>
        <w:ind w:left="0" w:leftChars="0" w:firstLine="0" w:firstLineChars="0"/>
        <w:rPr>
          <w:rFonts w:hint="default"/>
          <w:lang w:val="en-US" w:eastAsia="zh-CN"/>
        </w:rPr>
      </w:pPr>
    </w:p>
    <w:p w14:paraId="197D772A">
      <w:pPr>
        <w:numPr>
          <w:ilvl w:val="0"/>
          <w:numId w:val="10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增加“查看证明短信发送记录”按钮，点击跳转到短信发送记录</w:t>
      </w:r>
    </w:p>
    <w:p w14:paraId="1C4F071F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列表增加功能按钮</w:t>
      </w:r>
    </w:p>
    <w:p w14:paraId="4E2D17C9">
      <w:pPr>
        <w:pStyle w:val="2"/>
        <w:numPr>
          <w:ilvl w:val="0"/>
          <w:numId w:val="11"/>
        </w:numPr>
        <w:ind w:left="0" w:leftChars="0"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作废：管理员可通过此方式使该链接失效。</w:t>
      </w:r>
    </w:p>
    <w:tbl>
      <w:tblPr>
        <w:tblStyle w:val="28"/>
        <w:tblW w:w="99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2"/>
        <w:gridCol w:w="1061"/>
        <w:gridCol w:w="1134"/>
        <w:gridCol w:w="1664"/>
        <w:gridCol w:w="932"/>
        <w:gridCol w:w="1134"/>
        <w:gridCol w:w="1134"/>
        <w:gridCol w:w="1266"/>
        <w:gridCol w:w="933"/>
      </w:tblGrid>
      <w:tr w14:paraId="72E1F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662" w:type="dxa"/>
            <w:shd w:val="clear" w:color="auto" w:fill="BDD6EE" w:themeFill="accent1" w:themeFillTint="66"/>
            <w:vAlign w:val="center"/>
          </w:tcPr>
          <w:p w14:paraId="784EF3A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序号</w:t>
            </w:r>
          </w:p>
        </w:tc>
        <w:tc>
          <w:tcPr>
            <w:tcW w:w="1061" w:type="dxa"/>
            <w:shd w:val="clear" w:color="auto" w:fill="BDD6EE" w:themeFill="accent1" w:themeFillTint="66"/>
            <w:vAlign w:val="center"/>
          </w:tcPr>
          <w:p w14:paraId="197A5A7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证明编号</w:t>
            </w:r>
          </w:p>
        </w:tc>
        <w:tc>
          <w:tcPr>
            <w:tcW w:w="1134" w:type="dxa"/>
            <w:shd w:val="clear" w:color="auto" w:fill="BDD6EE" w:themeFill="accent1" w:themeFillTint="66"/>
            <w:vAlign w:val="center"/>
          </w:tcPr>
          <w:p w14:paraId="560C0FA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证明类型</w:t>
            </w:r>
          </w:p>
        </w:tc>
        <w:tc>
          <w:tcPr>
            <w:tcW w:w="1664" w:type="dxa"/>
            <w:shd w:val="clear" w:color="auto" w:fill="BDD6EE" w:themeFill="accent1" w:themeFillTint="66"/>
            <w:vAlign w:val="center"/>
          </w:tcPr>
          <w:p w14:paraId="6688865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证明模板</w:t>
            </w:r>
          </w:p>
        </w:tc>
        <w:tc>
          <w:tcPr>
            <w:tcW w:w="932" w:type="dxa"/>
            <w:shd w:val="clear" w:color="auto" w:fill="BDD6EE" w:themeFill="accent1" w:themeFillTint="66"/>
            <w:vAlign w:val="center"/>
          </w:tcPr>
          <w:p w14:paraId="6EC3256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接收人</w:t>
            </w:r>
          </w:p>
        </w:tc>
        <w:tc>
          <w:tcPr>
            <w:tcW w:w="1134" w:type="dxa"/>
            <w:shd w:val="clear" w:color="auto" w:fill="BDD6EE" w:themeFill="accent1" w:themeFillTint="66"/>
            <w:vAlign w:val="center"/>
          </w:tcPr>
          <w:p w14:paraId="4A5DE43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接收手机</w:t>
            </w:r>
          </w:p>
        </w:tc>
        <w:tc>
          <w:tcPr>
            <w:tcW w:w="1134" w:type="dxa"/>
            <w:shd w:val="clear" w:color="auto" w:fill="BDD6EE" w:themeFill="accent1" w:themeFillTint="66"/>
            <w:vAlign w:val="center"/>
          </w:tcPr>
          <w:p w14:paraId="0E76F2C2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短信内容</w:t>
            </w:r>
          </w:p>
        </w:tc>
        <w:tc>
          <w:tcPr>
            <w:tcW w:w="1266" w:type="dxa"/>
            <w:shd w:val="clear" w:color="auto" w:fill="BDD6EE" w:themeFill="accent1" w:themeFillTint="66"/>
            <w:vAlign w:val="center"/>
          </w:tcPr>
          <w:p w14:paraId="1E8D5829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发送时间</w:t>
            </w:r>
          </w:p>
        </w:tc>
        <w:tc>
          <w:tcPr>
            <w:tcW w:w="933" w:type="dxa"/>
            <w:shd w:val="clear" w:color="auto" w:fill="BDD6EE" w:themeFill="accent1" w:themeFillTint="66"/>
            <w:vAlign w:val="center"/>
          </w:tcPr>
          <w:p w14:paraId="1979C4E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状态</w:t>
            </w:r>
          </w:p>
        </w:tc>
      </w:tr>
      <w:tr w14:paraId="0B6F81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62" w:type="dxa"/>
            <w:vAlign w:val="center"/>
          </w:tcPr>
          <w:p w14:paraId="36B4CED7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1061" w:type="dxa"/>
            <w:vAlign w:val="center"/>
          </w:tcPr>
          <w:p w14:paraId="2F4510E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CT-001</w:t>
            </w:r>
          </w:p>
        </w:tc>
        <w:tc>
          <w:tcPr>
            <w:tcW w:w="1134" w:type="dxa"/>
            <w:vAlign w:val="center"/>
          </w:tcPr>
          <w:p w14:paraId="5B601FB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在职证明</w:t>
            </w:r>
          </w:p>
        </w:tc>
        <w:tc>
          <w:tcPr>
            <w:tcW w:w="1664" w:type="dxa"/>
            <w:vAlign w:val="center"/>
          </w:tcPr>
          <w:p w14:paraId="0E764C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在职证明</w:t>
            </w:r>
          </w:p>
        </w:tc>
        <w:tc>
          <w:tcPr>
            <w:tcW w:w="932" w:type="dxa"/>
            <w:vAlign w:val="center"/>
          </w:tcPr>
          <w:p w14:paraId="066AB96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张三</w:t>
            </w:r>
          </w:p>
        </w:tc>
        <w:tc>
          <w:tcPr>
            <w:tcW w:w="1134" w:type="dxa"/>
            <w:vAlign w:val="center"/>
          </w:tcPr>
          <w:p w14:paraId="6D64A4D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133xxxx</w:t>
            </w:r>
          </w:p>
        </w:tc>
        <w:tc>
          <w:tcPr>
            <w:tcW w:w="1134" w:type="dxa"/>
            <w:vAlign w:val="center"/>
          </w:tcPr>
          <w:p w14:paraId="791AD75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1266" w:type="dxa"/>
            <w:vAlign w:val="center"/>
          </w:tcPr>
          <w:p w14:paraId="67620FF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2024-11-10</w:t>
            </w:r>
          </w:p>
        </w:tc>
        <w:tc>
          <w:tcPr>
            <w:tcW w:w="933" w:type="dxa"/>
            <w:vAlign w:val="center"/>
          </w:tcPr>
          <w:p w14:paraId="1D7230A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有效</w:t>
            </w:r>
          </w:p>
        </w:tc>
      </w:tr>
      <w:tr w14:paraId="7587B1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62" w:type="dxa"/>
            <w:vAlign w:val="center"/>
          </w:tcPr>
          <w:p w14:paraId="03935DB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1061" w:type="dxa"/>
            <w:vAlign w:val="center"/>
          </w:tcPr>
          <w:p w14:paraId="2D1ED55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CT-002</w:t>
            </w:r>
          </w:p>
        </w:tc>
        <w:tc>
          <w:tcPr>
            <w:tcW w:w="1134" w:type="dxa"/>
            <w:vAlign w:val="center"/>
          </w:tcPr>
          <w:p w14:paraId="2CD446C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  <w:t>离职证明</w:t>
            </w:r>
          </w:p>
        </w:tc>
        <w:tc>
          <w:tcPr>
            <w:tcW w:w="1664" w:type="dxa"/>
            <w:vAlign w:val="center"/>
          </w:tcPr>
          <w:p w14:paraId="119F28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  <w:t>离职证明</w:t>
            </w:r>
          </w:p>
        </w:tc>
        <w:tc>
          <w:tcPr>
            <w:tcW w:w="932" w:type="dxa"/>
            <w:vAlign w:val="center"/>
          </w:tcPr>
          <w:p w14:paraId="50722A8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张四</w:t>
            </w:r>
          </w:p>
        </w:tc>
        <w:tc>
          <w:tcPr>
            <w:tcW w:w="1134" w:type="dxa"/>
            <w:vAlign w:val="center"/>
          </w:tcPr>
          <w:p w14:paraId="02F940D1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133xxxx</w:t>
            </w:r>
          </w:p>
        </w:tc>
        <w:tc>
          <w:tcPr>
            <w:tcW w:w="1134" w:type="dxa"/>
            <w:vAlign w:val="center"/>
          </w:tcPr>
          <w:p w14:paraId="70605FC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1266" w:type="dxa"/>
            <w:vAlign w:val="center"/>
          </w:tcPr>
          <w:p w14:paraId="150CC2E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2024-11-10</w:t>
            </w:r>
          </w:p>
        </w:tc>
        <w:tc>
          <w:tcPr>
            <w:tcW w:w="933" w:type="dxa"/>
            <w:vAlign w:val="center"/>
          </w:tcPr>
          <w:p w14:paraId="474C338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有效</w:t>
            </w:r>
          </w:p>
        </w:tc>
      </w:tr>
      <w:tr w14:paraId="735934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62" w:type="dxa"/>
            <w:vAlign w:val="center"/>
          </w:tcPr>
          <w:p w14:paraId="2FD6097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1061" w:type="dxa"/>
            <w:vAlign w:val="center"/>
          </w:tcPr>
          <w:p w14:paraId="1FE8ACC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CT-003</w:t>
            </w:r>
          </w:p>
        </w:tc>
        <w:tc>
          <w:tcPr>
            <w:tcW w:w="1134" w:type="dxa"/>
            <w:vAlign w:val="center"/>
          </w:tcPr>
          <w:p w14:paraId="1A81214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  <w:t>离职证明</w:t>
            </w:r>
          </w:p>
        </w:tc>
        <w:tc>
          <w:tcPr>
            <w:tcW w:w="1664" w:type="dxa"/>
            <w:vAlign w:val="center"/>
          </w:tcPr>
          <w:p w14:paraId="03C0F9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  <w:t>实习证明</w:t>
            </w:r>
          </w:p>
        </w:tc>
        <w:tc>
          <w:tcPr>
            <w:tcW w:w="932" w:type="dxa"/>
            <w:vAlign w:val="center"/>
          </w:tcPr>
          <w:p w14:paraId="1DF4536D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张五</w:t>
            </w:r>
          </w:p>
        </w:tc>
        <w:tc>
          <w:tcPr>
            <w:tcW w:w="1134" w:type="dxa"/>
            <w:vAlign w:val="center"/>
          </w:tcPr>
          <w:p w14:paraId="046DC23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133xxxx</w:t>
            </w:r>
          </w:p>
        </w:tc>
        <w:tc>
          <w:tcPr>
            <w:tcW w:w="1134" w:type="dxa"/>
            <w:vAlign w:val="center"/>
          </w:tcPr>
          <w:p w14:paraId="7429997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1266" w:type="dxa"/>
            <w:vAlign w:val="center"/>
          </w:tcPr>
          <w:p w14:paraId="5C2308D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2024-11-10</w:t>
            </w:r>
          </w:p>
        </w:tc>
        <w:tc>
          <w:tcPr>
            <w:tcW w:w="933" w:type="dxa"/>
            <w:vAlign w:val="center"/>
          </w:tcPr>
          <w:p w14:paraId="010068D6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有效</w:t>
            </w:r>
          </w:p>
        </w:tc>
      </w:tr>
      <w:tr w14:paraId="4F7BA7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62" w:type="dxa"/>
            <w:vAlign w:val="center"/>
          </w:tcPr>
          <w:p w14:paraId="2F38F7B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1061" w:type="dxa"/>
            <w:vAlign w:val="center"/>
          </w:tcPr>
          <w:p w14:paraId="3532D8A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CT-004</w:t>
            </w:r>
          </w:p>
        </w:tc>
        <w:tc>
          <w:tcPr>
            <w:tcW w:w="1134" w:type="dxa"/>
            <w:vAlign w:val="center"/>
          </w:tcPr>
          <w:p w14:paraId="06658AE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  <w:t>其他证明</w:t>
            </w:r>
          </w:p>
        </w:tc>
        <w:tc>
          <w:tcPr>
            <w:tcW w:w="1664" w:type="dxa"/>
            <w:vAlign w:val="center"/>
          </w:tcPr>
          <w:p w14:paraId="0C8F50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限期返岗通知书</w:t>
            </w:r>
          </w:p>
        </w:tc>
        <w:tc>
          <w:tcPr>
            <w:tcW w:w="932" w:type="dxa"/>
            <w:vAlign w:val="center"/>
          </w:tcPr>
          <w:p w14:paraId="56BED83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张六</w:t>
            </w:r>
          </w:p>
        </w:tc>
        <w:tc>
          <w:tcPr>
            <w:tcW w:w="1134" w:type="dxa"/>
            <w:vAlign w:val="center"/>
          </w:tcPr>
          <w:p w14:paraId="0A7ED80F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133xxxx</w:t>
            </w:r>
          </w:p>
        </w:tc>
        <w:tc>
          <w:tcPr>
            <w:tcW w:w="1134" w:type="dxa"/>
            <w:vAlign w:val="center"/>
          </w:tcPr>
          <w:p w14:paraId="799C31AA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1266" w:type="dxa"/>
            <w:vAlign w:val="center"/>
          </w:tcPr>
          <w:p w14:paraId="2D47D88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2024-11-10</w:t>
            </w:r>
          </w:p>
        </w:tc>
        <w:tc>
          <w:tcPr>
            <w:tcW w:w="933" w:type="dxa"/>
            <w:vAlign w:val="center"/>
          </w:tcPr>
          <w:p w14:paraId="3C77578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有效</w:t>
            </w:r>
          </w:p>
        </w:tc>
      </w:tr>
      <w:tr w14:paraId="1A94B4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62" w:type="dxa"/>
            <w:vAlign w:val="center"/>
          </w:tcPr>
          <w:p w14:paraId="111F0EE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1061" w:type="dxa"/>
            <w:vAlign w:val="center"/>
          </w:tcPr>
          <w:p w14:paraId="78C1E467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CT-005</w:t>
            </w:r>
          </w:p>
        </w:tc>
        <w:tc>
          <w:tcPr>
            <w:tcW w:w="1134" w:type="dxa"/>
            <w:vAlign w:val="center"/>
          </w:tcPr>
          <w:p w14:paraId="3B4BCFD4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  <w:t>其他证明</w:t>
            </w:r>
          </w:p>
        </w:tc>
        <w:tc>
          <w:tcPr>
            <w:tcW w:w="1664" w:type="dxa"/>
            <w:vAlign w:val="center"/>
          </w:tcPr>
          <w:p w14:paraId="4F5C43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自动离职通知书</w:t>
            </w:r>
          </w:p>
        </w:tc>
        <w:tc>
          <w:tcPr>
            <w:tcW w:w="932" w:type="dxa"/>
            <w:vAlign w:val="center"/>
          </w:tcPr>
          <w:p w14:paraId="5704E1F8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张七</w:t>
            </w:r>
          </w:p>
        </w:tc>
        <w:tc>
          <w:tcPr>
            <w:tcW w:w="1134" w:type="dxa"/>
            <w:vAlign w:val="center"/>
          </w:tcPr>
          <w:p w14:paraId="2BE4ED9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133xxxx</w:t>
            </w:r>
          </w:p>
        </w:tc>
        <w:tc>
          <w:tcPr>
            <w:tcW w:w="1134" w:type="dxa"/>
            <w:vAlign w:val="center"/>
          </w:tcPr>
          <w:p w14:paraId="0BEF72E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1266" w:type="dxa"/>
            <w:vAlign w:val="center"/>
          </w:tcPr>
          <w:p w14:paraId="3DE83D25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2024-11-10</w:t>
            </w:r>
          </w:p>
        </w:tc>
        <w:tc>
          <w:tcPr>
            <w:tcW w:w="933" w:type="dxa"/>
            <w:vAlign w:val="center"/>
          </w:tcPr>
          <w:p w14:paraId="0B910800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失效</w:t>
            </w:r>
          </w:p>
        </w:tc>
      </w:tr>
      <w:tr w14:paraId="6CD569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62" w:type="dxa"/>
            <w:vAlign w:val="center"/>
          </w:tcPr>
          <w:p w14:paraId="6A15D76A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1061" w:type="dxa"/>
            <w:vAlign w:val="center"/>
          </w:tcPr>
          <w:p w14:paraId="30F4D352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CT-006</w:t>
            </w:r>
          </w:p>
        </w:tc>
        <w:tc>
          <w:tcPr>
            <w:tcW w:w="1134" w:type="dxa"/>
            <w:vAlign w:val="center"/>
          </w:tcPr>
          <w:p w14:paraId="062E3822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 w:ascii="宋体" w:hAnsi="宋体" w:eastAsia="宋体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1"/>
                <w:szCs w:val="22"/>
                <w:vertAlign w:val="baseline"/>
                <w:lang w:val="en-US" w:eastAsia="zh-CN" w:bidi="ar-SA"/>
              </w:rPr>
              <w:t>其他证明</w:t>
            </w:r>
          </w:p>
        </w:tc>
        <w:tc>
          <w:tcPr>
            <w:tcW w:w="1664" w:type="dxa"/>
            <w:vAlign w:val="center"/>
          </w:tcPr>
          <w:p w14:paraId="7BC08A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 w:leftChars="0" w:firstLine="0" w:firstLineChars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考勤社保结算</w:t>
            </w:r>
          </w:p>
        </w:tc>
        <w:tc>
          <w:tcPr>
            <w:tcW w:w="932" w:type="dxa"/>
            <w:vAlign w:val="center"/>
          </w:tcPr>
          <w:p w14:paraId="23BBCC63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张九</w:t>
            </w:r>
          </w:p>
        </w:tc>
        <w:tc>
          <w:tcPr>
            <w:tcW w:w="1134" w:type="dxa"/>
            <w:vAlign w:val="center"/>
          </w:tcPr>
          <w:p w14:paraId="06E5C422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133xxxx</w:t>
            </w:r>
          </w:p>
        </w:tc>
        <w:tc>
          <w:tcPr>
            <w:tcW w:w="1134" w:type="dxa"/>
            <w:vAlign w:val="center"/>
          </w:tcPr>
          <w:p w14:paraId="773FC9CE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1266" w:type="dxa"/>
            <w:vAlign w:val="center"/>
          </w:tcPr>
          <w:p w14:paraId="4767217B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2024-11-10</w:t>
            </w:r>
          </w:p>
        </w:tc>
        <w:tc>
          <w:tcPr>
            <w:tcW w:w="933" w:type="dxa"/>
            <w:vAlign w:val="center"/>
          </w:tcPr>
          <w:p w14:paraId="5F32E83C"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失效</w:t>
            </w:r>
          </w:p>
        </w:tc>
      </w:tr>
    </w:tbl>
    <w:p w14:paraId="3D16F2DB">
      <w:pPr>
        <w:pStyle w:val="2"/>
        <w:ind w:left="0" w:leftChars="0" w:firstLine="0" w:firstLineChars="0"/>
        <w:rPr>
          <w:rFonts w:hint="default"/>
          <w:lang w:val="en-US" w:eastAsia="zh-CN"/>
        </w:rPr>
      </w:pPr>
    </w:p>
    <w:p w14:paraId="7759A37E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短信内容模板：</w:t>
      </w:r>
    </w:p>
    <w:p w14:paraId="209981C8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[张三]，你好。你有一份电子证明，请注意查收。您可点击以下链接查看及下载。http:xxxxxxxxxxxxxxxxxxx</w:t>
      </w:r>
    </w:p>
    <w:p w14:paraId="0E2138A9">
      <w:pPr>
        <w:pStyle w:val="6"/>
        <w:bidi w:val="0"/>
        <w:rPr>
          <w:rFonts w:hint="default"/>
          <w:lang w:val="en-US" w:eastAsia="zh-CN"/>
        </w:rPr>
      </w:pPr>
      <w:bookmarkStart w:id="21" w:name="_Toc3597"/>
      <w:r>
        <w:rPr>
          <w:rFonts w:hint="eastAsia"/>
          <w:lang w:val="en-US" w:eastAsia="zh-CN"/>
        </w:rPr>
        <w:t>员工证明办理界面增加短信发送按钮</w:t>
      </w:r>
      <w:bookmarkEnd w:id="21"/>
    </w:p>
    <w:p w14:paraId="327A30D4">
      <w:pPr>
        <w:pStyle w:val="2"/>
        <w:ind w:left="0" w:leftChars="0" w:firstLine="0" w:firstLineChars="0"/>
      </w:pPr>
      <w:r>
        <w:drawing>
          <wp:inline distT="0" distB="0" distL="114300" distR="114300">
            <wp:extent cx="5758180" cy="1174115"/>
            <wp:effectExtent l="0" t="0" r="13970" b="698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117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9BB91">
      <w:pPr>
        <w:pStyle w:val="2"/>
        <w:ind w:left="0" w:leftChars="0" w:firstLine="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ssc手工发起在职证明、限期返岗通知书、自动离职通知书，点点击“企业签章”后，可进行短信发送。</w:t>
      </w:r>
    </w:p>
    <w:p w14:paraId="4BD29798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列表增加功能按钮：</w:t>
      </w:r>
    </w:p>
    <w:p w14:paraId="01E96E86">
      <w:pPr>
        <w:pStyle w:val="2"/>
        <w:numPr>
          <w:ilvl w:val="0"/>
          <w:numId w:val="12"/>
        </w:numPr>
        <w:ind w:left="0" w:leftChars="0"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发送短信：证明为审批通过状态且已企业盖章完成；可以点击进行短信发送；</w:t>
      </w:r>
    </w:p>
    <w:p w14:paraId="4753CC04">
      <w:pPr>
        <w:pStyle w:val="2"/>
        <w:numPr>
          <w:ilvl w:val="0"/>
          <w:numId w:val="12"/>
        </w:numPr>
        <w:ind w:left="0" w:leftChars="0"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查看证明短信发送记录：点击跳转到短信发送记录；</w:t>
      </w:r>
    </w:p>
    <w:p w14:paraId="23C3BA57">
      <w:pPr>
        <w:pStyle w:val="2"/>
        <w:ind w:left="0" w:leftChars="0" w:firstLine="0" w:firstLineChars="0"/>
        <w:rPr>
          <w:rFonts w:hint="default"/>
          <w:lang w:val="en-US" w:eastAsia="zh-CN"/>
        </w:rPr>
      </w:pPr>
    </w:p>
    <w:p w14:paraId="72EE765C">
      <w:pPr>
        <w:pStyle w:val="6"/>
        <w:bidi w:val="0"/>
        <w:rPr>
          <w:rFonts w:hint="default"/>
          <w:lang w:val="en-US" w:eastAsia="zh-CN"/>
        </w:rPr>
      </w:pPr>
      <w:bookmarkStart w:id="22" w:name="_Toc16103"/>
      <w:r>
        <w:rPr>
          <w:rFonts w:hint="eastAsia"/>
          <w:lang w:val="en-US" w:eastAsia="zh-CN"/>
        </w:rPr>
        <w:t>员工查看证明短信</w:t>
      </w:r>
      <w:bookmarkEnd w:id="22"/>
    </w:p>
    <w:p w14:paraId="7B02CDE4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[张三]，你好。你有一份电子证明，请注意查收。您可点击以下链接查看及下载。http:xxxxxxxxxxxxxxxxxxx</w:t>
      </w:r>
    </w:p>
    <w:p w14:paraId="2CA111F9">
      <w:pPr>
        <w:ind w:left="0" w:leftChars="0" w:firstLine="0" w:firstLineChars="0"/>
        <w:rPr>
          <w:rFonts w:hint="default"/>
          <w:lang w:val="en-US" w:eastAsia="zh-CN"/>
        </w:rPr>
      </w:pPr>
    </w:p>
    <w:p w14:paraId="21B08204">
      <w:pPr>
        <w:pStyle w:val="2"/>
        <w:numPr>
          <w:ilvl w:val="0"/>
          <w:numId w:val="13"/>
        </w:numPr>
        <w:ind w:left="425" w:leftChars="0" w:hanging="425" w:firstLineChars="0"/>
        <w:rPr>
          <w:rFonts w:hint="default" w:ascii="宋体" w:hAnsi="宋体" w:eastAsia="宋体" w:cstheme="minorBidi"/>
          <w:kern w:val="2"/>
          <w:sz w:val="21"/>
          <w:szCs w:val="22"/>
          <w:lang w:val="en-US" w:eastAsia="zh-CN" w:bidi="ar-SA"/>
        </w:rPr>
      </w:pPr>
      <w:r>
        <w:rPr>
          <w:rFonts w:hint="eastAsia" w:ascii="宋体" w:hAnsi="宋体" w:eastAsia="宋体" w:cstheme="minorBidi"/>
          <w:kern w:val="2"/>
          <w:sz w:val="21"/>
          <w:szCs w:val="22"/>
          <w:lang w:val="en-US" w:eastAsia="zh-CN" w:bidi="ar-SA"/>
        </w:rPr>
        <w:t>点击短信即可打开显示对应证明文件，</w:t>
      </w: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无需进行登录验证；</w:t>
      </w:r>
    </w:p>
    <w:p w14:paraId="13687110">
      <w:pPr>
        <w:pStyle w:val="2"/>
        <w:numPr>
          <w:ilvl w:val="0"/>
          <w:numId w:val="13"/>
        </w:numPr>
        <w:ind w:left="425" w:leftChars="0" w:hanging="425" w:firstLineChars="0"/>
        <w:rPr>
          <w:rFonts w:hint="default" w:ascii="宋体" w:hAnsi="宋体" w:eastAsia="宋体" w:cstheme="minorBidi"/>
          <w:kern w:val="2"/>
          <w:sz w:val="21"/>
          <w:szCs w:val="22"/>
          <w:lang w:val="en-US" w:eastAsia="zh-CN" w:bidi="ar-SA"/>
        </w:rPr>
      </w:pP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证明</w:t>
      </w:r>
      <w:r>
        <w:rPr>
          <w:rFonts w:hint="eastAsia" w:ascii="宋体" w:hAnsi="宋体" w:eastAsia="宋体" w:cstheme="minorBidi"/>
          <w:kern w:val="2"/>
          <w:sz w:val="21"/>
          <w:szCs w:val="22"/>
          <w:lang w:val="en-US" w:eastAsia="zh-CN" w:bidi="ar-SA"/>
        </w:rPr>
        <w:t>支持在线查看和下载</w:t>
      </w: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；--苹果ios;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531" w:right="1134" w:bottom="1134" w:left="1701" w:header="794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4D7688">
    <w:pPr>
      <w:pStyle w:val="18"/>
      <w:ind w:firstLine="0" w:firstLineChars="0"/>
    </w:pPr>
    <w:r>
      <w:object>
        <v:shape id="_x0000_i1025" o:spt="75" type="#_x0000_t75" style="height:6pt;width:456pt;" o:ole="t" filled="f" o:preferrelative="t" stroked="f" coordsize="21600,21600">
          <v:path/>
          <v:fill on="f" focussize="0,0"/>
          <v:stroke on="f" joinstyle="miter"/>
          <v:imagedata r:id="rId2" o:title=""/>
          <o:lock v:ext="edit" aspectratio="f"/>
          <w10:wrap type="none"/>
          <w10:anchorlock/>
        </v:shape>
        <o:OLEObject Type="Embed" ProgID="CorelDRAW.Graphic.12" ShapeID="_x0000_i1025" DrawAspect="Content" ObjectID="_1468075725" r:id="rId1">
          <o:LockedField>false</o:LockedField>
        </o:OLEObject>
      </w:object>
    </w:r>
    <w:r>
      <w:t xml:space="preserve"> </w:t>
    </w:r>
  </w:p>
  <w:p w14:paraId="6C83CB11">
    <w:pPr>
      <w:pStyle w:val="18"/>
      <w:ind w:firstLine="360"/>
      <w:jc w:val="center"/>
    </w:pPr>
    <w:r>
      <w:fldChar w:fldCharType="begin"/>
    </w:r>
    <w:r>
      <w:instrText xml:space="preserve">PAGE  \* Arabic  \* MERGEFORMAT</w:instrText>
    </w:r>
    <w:r>
      <w:fldChar w:fldCharType="separate"/>
    </w:r>
    <w:r>
      <w:rPr>
        <w:lang w:val="zh-CN"/>
      </w:rPr>
      <w:t>118</w:t>
    </w:r>
    <w:r>
      <w:fldChar w:fldCharType="end"/>
    </w:r>
    <w:r>
      <w:rPr>
        <w:lang w:val="zh-CN"/>
      </w:rPr>
      <w:t xml:space="preserve"> / </w:t>
    </w:r>
    <w:r>
      <w:rPr>
        <w:lang w:val="zh-CN"/>
      </w:rPr>
      <w:fldChar w:fldCharType="begin"/>
    </w:r>
    <w:r>
      <w:rPr>
        <w:lang w:val="zh-CN"/>
      </w:rPr>
      <w:instrText xml:space="preserve">NUMPAGES  \* Arabic  \* MERGEFORMAT</w:instrText>
    </w:r>
    <w:r>
      <w:rPr>
        <w:lang w:val="zh-CN"/>
      </w:rPr>
      <w:fldChar w:fldCharType="separate"/>
    </w:r>
    <w:r>
      <w:rPr>
        <w:lang w:val="zh-CN"/>
      </w:rPr>
      <w:t>160</w:t>
    </w:r>
    <w:r>
      <w:rPr>
        <w:lang w:val="zh-CN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934C08">
    <w:pPr>
      <w:pStyle w:val="18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69F615">
    <w:pPr>
      <w:pStyle w:val="18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6FA943">
    <w:pPr>
      <w:ind w:left="0" w:leftChars="0" w:firstLine="0" w:firstLineChars="0"/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margin">
            <wp:align>right</wp:align>
          </wp:positionH>
          <wp:positionV relativeFrom="paragraph">
            <wp:posOffset>-191770</wp:posOffset>
          </wp:positionV>
          <wp:extent cx="1179830" cy="656590"/>
          <wp:effectExtent l="0" t="0" r="0" b="0"/>
          <wp:wrapNone/>
          <wp:docPr id="6" name="图片 4" descr="D:\1.Kingdee\最新logo\图片1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D:\1.Kingdee\最新logo\图片14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79573" cy="6565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drawing>
        <wp:inline distT="0" distB="0" distL="114300" distR="114300">
          <wp:extent cx="1180465" cy="320040"/>
          <wp:effectExtent l="0" t="0" r="8255" b="0"/>
          <wp:docPr id="163" name="图片 163" descr="cda09d33ef654edfa151a6460429d52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" name="图片 163" descr="cda09d33ef654edfa151a6460429d52a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180465" cy="3200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posOffset>15240</wp:posOffset>
              </wp:positionH>
              <wp:positionV relativeFrom="paragraph">
                <wp:posOffset>429260</wp:posOffset>
              </wp:positionV>
              <wp:extent cx="5726430" cy="0"/>
              <wp:effectExtent l="0" t="0" r="27305" b="19050"/>
              <wp:wrapNone/>
              <wp:docPr id="4" name="直接箭头连接符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26218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4F81BD"/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id="_x0000_s1026" o:spid="_x0000_s1026" o:spt="32" type="#_x0000_t32" style="position:absolute;left:0pt;margin-left:1.2pt;margin-top:33.8pt;height:0pt;width:450.9pt;mso-position-horizontal-relative:margin;z-index:251661312;mso-width-relative:page;mso-height-relative:page;" filled="f" stroked="t" coordsize="21600,21600" o:gfxdata="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LAfQKzTAAAABwEAAA8AAAAAAAAAAQAgAAAAIgAAAGRycy9kb3ducmV2Lnht&#10;bFBLAQIUABQAAAAIAIdO4kCYRaYK/gEAAM0DAAAOAAAAAAAAAAEAIAAAACIBAABkcnMvZTJvRG9j&#10;LnhtbFBLBQYAAAAABgAGAFkBAACSBQAAAAA=&#10;">
              <v:fill on="f" focussize="0,0"/>
              <v:stroke weight="1pt" color="#4F81BD" joinstyle="round"/>
              <v:imagedata o:title=""/>
              <o:lock v:ext="edit" aspectratio="f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164280">
    <w:pPr>
      <w:pStyle w:val="19"/>
      <w:pBdr>
        <w:bottom w:val="none" w:color="auto" w:sz="0" w:space="0"/>
      </w:pBdr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F84BE7">
    <w:pPr>
      <w:pStyle w:val="19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A32193"/>
    <w:multiLevelType w:val="singleLevel"/>
    <w:tmpl w:val="80A32193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9822FE81"/>
    <w:multiLevelType w:val="singleLevel"/>
    <w:tmpl w:val="9822FE81"/>
    <w:lvl w:ilvl="0" w:tentative="0">
      <w:start w:val="2"/>
      <w:numFmt w:val="decimal"/>
      <w:suff w:val="nothing"/>
      <w:lvlText w:val="（%1）"/>
      <w:lvlJc w:val="left"/>
    </w:lvl>
  </w:abstractNum>
  <w:abstractNum w:abstractNumId="2">
    <w:nsid w:val="A83D1364"/>
    <w:multiLevelType w:val="singleLevel"/>
    <w:tmpl w:val="A83D1364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">
    <w:nsid w:val="C68D637C"/>
    <w:multiLevelType w:val="singleLevel"/>
    <w:tmpl w:val="C68D637C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4">
    <w:nsid w:val="D5026B67"/>
    <w:multiLevelType w:val="singleLevel"/>
    <w:tmpl w:val="D5026B67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5">
    <w:nsid w:val="E3864244"/>
    <w:multiLevelType w:val="singleLevel"/>
    <w:tmpl w:val="E3864244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6">
    <w:nsid w:val="0FBBB12E"/>
    <w:multiLevelType w:val="singleLevel"/>
    <w:tmpl w:val="0FBBB12E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7">
    <w:nsid w:val="2568A183"/>
    <w:multiLevelType w:val="singleLevel"/>
    <w:tmpl w:val="2568A183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8">
    <w:nsid w:val="39C34641"/>
    <w:multiLevelType w:val="singleLevel"/>
    <w:tmpl w:val="39C34641"/>
    <w:lvl w:ilvl="0" w:tentative="0">
      <w:start w:val="1"/>
      <w:numFmt w:val="decimal"/>
      <w:suff w:val="nothing"/>
      <w:lvlText w:val="%1、"/>
      <w:lvlJc w:val="left"/>
    </w:lvl>
  </w:abstractNum>
  <w:abstractNum w:abstractNumId="9">
    <w:nsid w:val="5F840E23"/>
    <w:multiLevelType w:val="multilevel"/>
    <w:tmpl w:val="5F840E23"/>
    <w:lvl w:ilvl="0" w:tentative="0">
      <w:start w:val="1"/>
      <w:numFmt w:val="decimal"/>
      <w:pStyle w:val="3"/>
      <w:lvlText w:val="第%1章"/>
      <w:lvlJc w:val="left"/>
      <w:pPr>
        <w:ind w:left="567" w:hanging="283"/>
      </w:pPr>
      <w:rPr>
        <w:rFonts w:hint="eastAsia"/>
      </w:rPr>
    </w:lvl>
    <w:lvl w:ilvl="1" w:tentative="0">
      <w:start w:val="1"/>
      <w:numFmt w:val="decimal"/>
      <w:pStyle w:val="4"/>
      <w:lvlText w:val="%1.%2"/>
      <w:lvlJc w:val="left"/>
      <w:pPr>
        <w:ind w:left="851" w:hanging="283"/>
      </w:pPr>
      <w:rPr>
        <w:rFonts w:hint="eastAsia"/>
      </w:rPr>
    </w:lvl>
    <w:lvl w:ilvl="2" w:tentative="0">
      <w:start w:val="1"/>
      <w:numFmt w:val="decimal"/>
      <w:pStyle w:val="5"/>
      <w:lvlText w:val="%1.%2.%3"/>
      <w:lvlJc w:val="left"/>
      <w:pPr>
        <w:ind w:left="1135" w:hanging="283"/>
      </w:pPr>
      <w:rPr>
        <w:rFonts w:hint="eastAsia"/>
      </w:rPr>
    </w:lvl>
    <w:lvl w:ilvl="3" w:tentative="0">
      <w:start w:val="1"/>
      <w:numFmt w:val="decimal"/>
      <w:pStyle w:val="6"/>
      <w:lvlText w:val="%1.%2.%3.%4"/>
      <w:lvlJc w:val="left"/>
      <w:pPr>
        <w:ind w:left="1419" w:hanging="283"/>
      </w:pPr>
      <w:rPr>
        <w:rFonts w:hint="eastAsia"/>
      </w:rPr>
    </w:lvl>
    <w:lvl w:ilvl="4" w:tentative="0">
      <w:start w:val="1"/>
      <w:numFmt w:val="decimal"/>
      <w:pStyle w:val="7"/>
      <w:lvlText w:val="%1.%2.%3.%4.%5"/>
      <w:lvlJc w:val="left"/>
      <w:pPr>
        <w:ind w:left="1703" w:hanging="283"/>
      </w:pPr>
      <w:rPr>
        <w:rFonts w:hint="eastAsia"/>
      </w:rPr>
    </w:lvl>
    <w:lvl w:ilvl="5" w:tentative="0">
      <w:start w:val="1"/>
      <w:numFmt w:val="decimal"/>
      <w:pStyle w:val="8"/>
      <w:lvlText w:val="%1.%2.%3.%4.%5.%6"/>
      <w:lvlJc w:val="left"/>
      <w:pPr>
        <w:ind w:left="1987" w:hanging="283"/>
      </w:pPr>
      <w:rPr>
        <w:rFonts w:hint="eastAsia"/>
      </w:rPr>
    </w:lvl>
    <w:lvl w:ilvl="6" w:tentative="0">
      <w:start w:val="1"/>
      <w:numFmt w:val="decimal"/>
      <w:pStyle w:val="9"/>
      <w:lvlText w:val="%1.%2.%3.%4.%5.%6.%7"/>
      <w:lvlJc w:val="left"/>
      <w:pPr>
        <w:ind w:left="2271" w:hanging="283"/>
      </w:pPr>
      <w:rPr>
        <w:rFonts w:hint="eastAsia"/>
      </w:rPr>
    </w:lvl>
    <w:lvl w:ilvl="7" w:tentative="0">
      <w:start w:val="1"/>
      <w:numFmt w:val="decimal"/>
      <w:pStyle w:val="10"/>
      <w:lvlText w:val="%1.%2.%3.%4.%5.%6.%7.%8"/>
      <w:lvlJc w:val="left"/>
      <w:pPr>
        <w:ind w:left="2555" w:hanging="283"/>
      </w:pPr>
      <w:rPr>
        <w:rFonts w:hint="eastAsia"/>
      </w:rPr>
    </w:lvl>
    <w:lvl w:ilvl="8" w:tentative="0">
      <w:start w:val="1"/>
      <w:numFmt w:val="decimal"/>
      <w:pStyle w:val="11"/>
      <w:lvlText w:val="%1.%2.%3.%4.%5.%6.%7.%8.%9"/>
      <w:lvlJc w:val="left"/>
      <w:pPr>
        <w:ind w:left="2839" w:hanging="283"/>
      </w:pPr>
      <w:rPr>
        <w:rFonts w:hint="eastAsia"/>
      </w:rPr>
    </w:lvl>
  </w:abstractNum>
  <w:abstractNum w:abstractNumId="10">
    <w:nsid w:val="6E4424CE"/>
    <w:multiLevelType w:val="singleLevel"/>
    <w:tmpl w:val="6E4424CE"/>
    <w:lvl w:ilvl="0" w:tentative="0">
      <w:start w:val="1"/>
      <w:numFmt w:val="decimal"/>
      <w:suff w:val="nothing"/>
      <w:lvlText w:val="%1、"/>
      <w:lvlJc w:val="left"/>
    </w:lvl>
  </w:abstractNum>
  <w:abstractNum w:abstractNumId="11">
    <w:nsid w:val="7EB7EBAA"/>
    <w:multiLevelType w:val="singleLevel"/>
    <w:tmpl w:val="7EB7EBAA"/>
    <w:lvl w:ilvl="0" w:tentative="0">
      <w:start w:val="1"/>
      <w:numFmt w:val="decimal"/>
      <w:suff w:val="nothing"/>
      <w:lvlText w:val="%1、"/>
      <w:lvlJc w:val="left"/>
    </w:lvl>
  </w:abstractNum>
  <w:abstractNum w:abstractNumId="12">
    <w:nsid w:val="7F024920"/>
    <w:multiLevelType w:val="singleLevel"/>
    <w:tmpl w:val="7F024920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num w:numId="1">
    <w:abstractNumId w:val="9"/>
  </w:num>
  <w:num w:numId="2">
    <w:abstractNumId w:val="1"/>
  </w:num>
  <w:num w:numId="3">
    <w:abstractNumId w:val="11"/>
  </w:num>
  <w:num w:numId="4">
    <w:abstractNumId w:val="8"/>
  </w:num>
  <w:num w:numId="5">
    <w:abstractNumId w:val="10"/>
  </w:num>
  <w:num w:numId="6">
    <w:abstractNumId w:val="0"/>
  </w:num>
  <w:num w:numId="7">
    <w:abstractNumId w:val="4"/>
  </w:num>
  <w:num w:numId="8">
    <w:abstractNumId w:val="5"/>
  </w:num>
  <w:num w:numId="9">
    <w:abstractNumId w:val="7"/>
  </w:num>
  <w:num w:numId="10">
    <w:abstractNumId w:val="12"/>
  </w:num>
  <w:num w:numId="11">
    <w:abstractNumId w:val="6"/>
  </w:num>
  <w:num w:numId="12">
    <w:abstractNumId w:val="3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Y2NmY4ZGNjYmMwODM5ZjJhYmVlNjViMzA2MGFlNjMifQ=="/>
    <w:docVar w:name="KSO_WPS_MARK_KEY" w:val="42974efa-e0cd-4740-aa7d-34e9aa7cb6dc"/>
  </w:docVars>
  <w:rsids>
    <w:rsidRoot w:val="00FD4CCF"/>
    <w:rsid w:val="000003B1"/>
    <w:rsid w:val="00001569"/>
    <w:rsid w:val="00001CC4"/>
    <w:rsid w:val="00004A6B"/>
    <w:rsid w:val="00005484"/>
    <w:rsid w:val="000070F2"/>
    <w:rsid w:val="00010010"/>
    <w:rsid w:val="00015C29"/>
    <w:rsid w:val="0001676E"/>
    <w:rsid w:val="00017481"/>
    <w:rsid w:val="00017F92"/>
    <w:rsid w:val="00020421"/>
    <w:rsid w:val="00022FEF"/>
    <w:rsid w:val="0002401A"/>
    <w:rsid w:val="000240A0"/>
    <w:rsid w:val="0002643F"/>
    <w:rsid w:val="00026A28"/>
    <w:rsid w:val="000275C9"/>
    <w:rsid w:val="00027FDC"/>
    <w:rsid w:val="00031079"/>
    <w:rsid w:val="00031273"/>
    <w:rsid w:val="00034AA8"/>
    <w:rsid w:val="000352B4"/>
    <w:rsid w:val="00035FE5"/>
    <w:rsid w:val="000368CB"/>
    <w:rsid w:val="00040712"/>
    <w:rsid w:val="000442E1"/>
    <w:rsid w:val="00046A62"/>
    <w:rsid w:val="00046D2B"/>
    <w:rsid w:val="00047BD4"/>
    <w:rsid w:val="000509FC"/>
    <w:rsid w:val="0005712C"/>
    <w:rsid w:val="00062AD2"/>
    <w:rsid w:val="00064EA6"/>
    <w:rsid w:val="00066695"/>
    <w:rsid w:val="00070972"/>
    <w:rsid w:val="00070DE7"/>
    <w:rsid w:val="000715A6"/>
    <w:rsid w:val="00073654"/>
    <w:rsid w:val="00076B05"/>
    <w:rsid w:val="000777F4"/>
    <w:rsid w:val="00085F26"/>
    <w:rsid w:val="00086F49"/>
    <w:rsid w:val="00093001"/>
    <w:rsid w:val="00093D74"/>
    <w:rsid w:val="000941D4"/>
    <w:rsid w:val="00094338"/>
    <w:rsid w:val="000A062D"/>
    <w:rsid w:val="000A0942"/>
    <w:rsid w:val="000A0C5E"/>
    <w:rsid w:val="000A207E"/>
    <w:rsid w:val="000A27B9"/>
    <w:rsid w:val="000A2B50"/>
    <w:rsid w:val="000A3017"/>
    <w:rsid w:val="000A3BEF"/>
    <w:rsid w:val="000A43F7"/>
    <w:rsid w:val="000A5758"/>
    <w:rsid w:val="000A5C2D"/>
    <w:rsid w:val="000A6244"/>
    <w:rsid w:val="000A6C22"/>
    <w:rsid w:val="000A6FED"/>
    <w:rsid w:val="000B2E0E"/>
    <w:rsid w:val="000B32F5"/>
    <w:rsid w:val="000B693E"/>
    <w:rsid w:val="000B73F9"/>
    <w:rsid w:val="000C0C23"/>
    <w:rsid w:val="000C24E5"/>
    <w:rsid w:val="000C7F1C"/>
    <w:rsid w:val="000D05F8"/>
    <w:rsid w:val="000D0EB6"/>
    <w:rsid w:val="000D3AAF"/>
    <w:rsid w:val="000D4D1A"/>
    <w:rsid w:val="000D608A"/>
    <w:rsid w:val="000E0AB9"/>
    <w:rsid w:val="000E0D04"/>
    <w:rsid w:val="000E47BD"/>
    <w:rsid w:val="000E492D"/>
    <w:rsid w:val="000E4C6F"/>
    <w:rsid w:val="000E5458"/>
    <w:rsid w:val="000E6654"/>
    <w:rsid w:val="000E73B2"/>
    <w:rsid w:val="000F2E12"/>
    <w:rsid w:val="000F3F04"/>
    <w:rsid w:val="000F6753"/>
    <w:rsid w:val="001073A6"/>
    <w:rsid w:val="001106B9"/>
    <w:rsid w:val="00110EEA"/>
    <w:rsid w:val="00110F86"/>
    <w:rsid w:val="00112B9D"/>
    <w:rsid w:val="00114447"/>
    <w:rsid w:val="00114BDC"/>
    <w:rsid w:val="00116A49"/>
    <w:rsid w:val="00116FB8"/>
    <w:rsid w:val="0011734C"/>
    <w:rsid w:val="00120D7D"/>
    <w:rsid w:val="0012194C"/>
    <w:rsid w:val="0012217F"/>
    <w:rsid w:val="00122DF1"/>
    <w:rsid w:val="00124C09"/>
    <w:rsid w:val="00125A75"/>
    <w:rsid w:val="00126369"/>
    <w:rsid w:val="00130C36"/>
    <w:rsid w:val="0013147F"/>
    <w:rsid w:val="0013570D"/>
    <w:rsid w:val="001360D0"/>
    <w:rsid w:val="00136150"/>
    <w:rsid w:val="00140A33"/>
    <w:rsid w:val="00141471"/>
    <w:rsid w:val="0014442C"/>
    <w:rsid w:val="001458B0"/>
    <w:rsid w:val="00145EAB"/>
    <w:rsid w:val="00145FBD"/>
    <w:rsid w:val="00146B51"/>
    <w:rsid w:val="00151E4E"/>
    <w:rsid w:val="00153568"/>
    <w:rsid w:val="00154AF9"/>
    <w:rsid w:val="00155C58"/>
    <w:rsid w:val="00156ABE"/>
    <w:rsid w:val="0016304E"/>
    <w:rsid w:val="00163F68"/>
    <w:rsid w:val="00166B81"/>
    <w:rsid w:val="00167C76"/>
    <w:rsid w:val="001715B3"/>
    <w:rsid w:val="001715B8"/>
    <w:rsid w:val="00172A72"/>
    <w:rsid w:val="00175E53"/>
    <w:rsid w:val="00176621"/>
    <w:rsid w:val="00176C46"/>
    <w:rsid w:val="0018122F"/>
    <w:rsid w:val="001830CC"/>
    <w:rsid w:val="001845B9"/>
    <w:rsid w:val="0018661D"/>
    <w:rsid w:val="00190DDD"/>
    <w:rsid w:val="0019631F"/>
    <w:rsid w:val="001974DC"/>
    <w:rsid w:val="001A04BE"/>
    <w:rsid w:val="001A5CDA"/>
    <w:rsid w:val="001A6823"/>
    <w:rsid w:val="001A6986"/>
    <w:rsid w:val="001B0400"/>
    <w:rsid w:val="001B2128"/>
    <w:rsid w:val="001B2179"/>
    <w:rsid w:val="001B2613"/>
    <w:rsid w:val="001B362F"/>
    <w:rsid w:val="001B372C"/>
    <w:rsid w:val="001B3BEC"/>
    <w:rsid w:val="001B6C01"/>
    <w:rsid w:val="001B755E"/>
    <w:rsid w:val="001B76BF"/>
    <w:rsid w:val="001C027A"/>
    <w:rsid w:val="001C0776"/>
    <w:rsid w:val="001C2646"/>
    <w:rsid w:val="001C3E40"/>
    <w:rsid w:val="001C7C9B"/>
    <w:rsid w:val="001D16CE"/>
    <w:rsid w:val="001D3C88"/>
    <w:rsid w:val="001D6F81"/>
    <w:rsid w:val="001E10AF"/>
    <w:rsid w:val="001E7D2C"/>
    <w:rsid w:val="001F1789"/>
    <w:rsid w:val="001F1B07"/>
    <w:rsid w:val="001F275C"/>
    <w:rsid w:val="001F39AF"/>
    <w:rsid w:val="001F530A"/>
    <w:rsid w:val="001F5F0D"/>
    <w:rsid w:val="001F6E9E"/>
    <w:rsid w:val="002027E1"/>
    <w:rsid w:val="00202E9E"/>
    <w:rsid w:val="00203EA1"/>
    <w:rsid w:val="00207A13"/>
    <w:rsid w:val="002103A5"/>
    <w:rsid w:val="00214751"/>
    <w:rsid w:val="00215982"/>
    <w:rsid w:val="00216F0B"/>
    <w:rsid w:val="00220E00"/>
    <w:rsid w:val="0022289E"/>
    <w:rsid w:val="00222B2A"/>
    <w:rsid w:val="00223674"/>
    <w:rsid w:val="002254A6"/>
    <w:rsid w:val="00226738"/>
    <w:rsid w:val="00226A39"/>
    <w:rsid w:val="00227694"/>
    <w:rsid w:val="00231C0A"/>
    <w:rsid w:val="00232897"/>
    <w:rsid w:val="00233AFC"/>
    <w:rsid w:val="002348AA"/>
    <w:rsid w:val="002355CD"/>
    <w:rsid w:val="002363DA"/>
    <w:rsid w:val="00237BF5"/>
    <w:rsid w:val="00241F99"/>
    <w:rsid w:val="00242B21"/>
    <w:rsid w:val="002436E9"/>
    <w:rsid w:val="00247854"/>
    <w:rsid w:val="00250EA6"/>
    <w:rsid w:val="002524AE"/>
    <w:rsid w:val="00254612"/>
    <w:rsid w:val="00255B53"/>
    <w:rsid w:val="0025683E"/>
    <w:rsid w:val="00260CCD"/>
    <w:rsid w:val="00262357"/>
    <w:rsid w:val="00265DD2"/>
    <w:rsid w:val="00265F0B"/>
    <w:rsid w:val="00270357"/>
    <w:rsid w:val="0027105B"/>
    <w:rsid w:val="002730FA"/>
    <w:rsid w:val="00273387"/>
    <w:rsid w:val="00273EBC"/>
    <w:rsid w:val="002746FB"/>
    <w:rsid w:val="0027487F"/>
    <w:rsid w:val="00280A0D"/>
    <w:rsid w:val="00281B3B"/>
    <w:rsid w:val="00282C23"/>
    <w:rsid w:val="002831BE"/>
    <w:rsid w:val="00283800"/>
    <w:rsid w:val="002859D9"/>
    <w:rsid w:val="00287E89"/>
    <w:rsid w:val="0029044D"/>
    <w:rsid w:val="0029152C"/>
    <w:rsid w:val="00292901"/>
    <w:rsid w:val="00293280"/>
    <w:rsid w:val="00295C96"/>
    <w:rsid w:val="002975B9"/>
    <w:rsid w:val="002A325E"/>
    <w:rsid w:val="002A3D6C"/>
    <w:rsid w:val="002A6785"/>
    <w:rsid w:val="002A7626"/>
    <w:rsid w:val="002B10E2"/>
    <w:rsid w:val="002B11CC"/>
    <w:rsid w:val="002B16E0"/>
    <w:rsid w:val="002C0D3C"/>
    <w:rsid w:val="002C1A05"/>
    <w:rsid w:val="002C3D06"/>
    <w:rsid w:val="002C64BC"/>
    <w:rsid w:val="002C7117"/>
    <w:rsid w:val="002C7388"/>
    <w:rsid w:val="002D01B8"/>
    <w:rsid w:val="002D375F"/>
    <w:rsid w:val="002D52E9"/>
    <w:rsid w:val="002D7AA1"/>
    <w:rsid w:val="002E2783"/>
    <w:rsid w:val="002E28FD"/>
    <w:rsid w:val="002E5943"/>
    <w:rsid w:val="002E6717"/>
    <w:rsid w:val="002F05E3"/>
    <w:rsid w:val="002F228E"/>
    <w:rsid w:val="002F36D7"/>
    <w:rsid w:val="002F7B46"/>
    <w:rsid w:val="0030094F"/>
    <w:rsid w:val="003014BF"/>
    <w:rsid w:val="003025F8"/>
    <w:rsid w:val="00302D80"/>
    <w:rsid w:val="00303007"/>
    <w:rsid w:val="00305B54"/>
    <w:rsid w:val="003125E2"/>
    <w:rsid w:val="003146C4"/>
    <w:rsid w:val="003149E9"/>
    <w:rsid w:val="00314CBE"/>
    <w:rsid w:val="00317F1A"/>
    <w:rsid w:val="00321BE7"/>
    <w:rsid w:val="003254E3"/>
    <w:rsid w:val="00331302"/>
    <w:rsid w:val="00341950"/>
    <w:rsid w:val="003435EF"/>
    <w:rsid w:val="00347A28"/>
    <w:rsid w:val="00347B04"/>
    <w:rsid w:val="00347EE3"/>
    <w:rsid w:val="00350575"/>
    <w:rsid w:val="00352139"/>
    <w:rsid w:val="003531E9"/>
    <w:rsid w:val="0035346D"/>
    <w:rsid w:val="0035575B"/>
    <w:rsid w:val="00355F7A"/>
    <w:rsid w:val="0035618F"/>
    <w:rsid w:val="0035630B"/>
    <w:rsid w:val="00356940"/>
    <w:rsid w:val="00356CDA"/>
    <w:rsid w:val="00362217"/>
    <w:rsid w:val="003624A2"/>
    <w:rsid w:val="00364CFC"/>
    <w:rsid w:val="00366D6F"/>
    <w:rsid w:val="00367CAE"/>
    <w:rsid w:val="00367EF2"/>
    <w:rsid w:val="0037211E"/>
    <w:rsid w:val="00372F54"/>
    <w:rsid w:val="00375538"/>
    <w:rsid w:val="003807B4"/>
    <w:rsid w:val="00381EF2"/>
    <w:rsid w:val="00382C03"/>
    <w:rsid w:val="00383308"/>
    <w:rsid w:val="0038507B"/>
    <w:rsid w:val="003877FE"/>
    <w:rsid w:val="003926FC"/>
    <w:rsid w:val="00392DF8"/>
    <w:rsid w:val="0039374E"/>
    <w:rsid w:val="003967D6"/>
    <w:rsid w:val="0039705C"/>
    <w:rsid w:val="00397FF9"/>
    <w:rsid w:val="003A034D"/>
    <w:rsid w:val="003A0656"/>
    <w:rsid w:val="003A1F81"/>
    <w:rsid w:val="003A241F"/>
    <w:rsid w:val="003A2725"/>
    <w:rsid w:val="003A4FF0"/>
    <w:rsid w:val="003A5859"/>
    <w:rsid w:val="003A6EE1"/>
    <w:rsid w:val="003A7BEE"/>
    <w:rsid w:val="003B13EC"/>
    <w:rsid w:val="003B30F9"/>
    <w:rsid w:val="003B3469"/>
    <w:rsid w:val="003B614F"/>
    <w:rsid w:val="003B677D"/>
    <w:rsid w:val="003B715C"/>
    <w:rsid w:val="003B7B93"/>
    <w:rsid w:val="003C1548"/>
    <w:rsid w:val="003C2CD3"/>
    <w:rsid w:val="003C2D5E"/>
    <w:rsid w:val="003C454D"/>
    <w:rsid w:val="003C48D3"/>
    <w:rsid w:val="003C53BF"/>
    <w:rsid w:val="003C7DD4"/>
    <w:rsid w:val="003D1D0F"/>
    <w:rsid w:val="003D2593"/>
    <w:rsid w:val="003D2B1B"/>
    <w:rsid w:val="003D5792"/>
    <w:rsid w:val="003D732D"/>
    <w:rsid w:val="003E2E2C"/>
    <w:rsid w:val="003E45AC"/>
    <w:rsid w:val="003E4C5D"/>
    <w:rsid w:val="003E6640"/>
    <w:rsid w:val="003E69BC"/>
    <w:rsid w:val="003E70CF"/>
    <w:rsid w:val="003F1D9C"/>
    <w:rsid w:val="003F2D48"/>
    <w:rsid w:val="003F3FAF"/>
    <w:rsid w:val="003F6815"/>
    <w:rsid w:val="00400756"/>
    <w:rsid w:val="004012E8"/>
    <w:rsid w:val="00404131"/>
    <w:rsid w:val="0040458A"/>
    <w:rsid w:val="004055B2"/>
    <w:rsid w:val="00410A9B"/>
    <w:rsid w:val="004128DE"/>
    <w:rsid w:val="0041522B"/>
    <w:rsid w:val="00416263"/>
    <w:rsid w:val="0041671A"/>
    <w:rsid w:val="00416999"/>
    <w:rsid w:val="00416EB7"/>
    <w:rsid w:val="0041717C"/>
    <w:rsid w:val="00420118"/>
    <w:rsid w:val="00421C58"/>
    <w:rsid w:val="0042317E"/>
    <w:rsid w:val="0042549A"/>
    <w:rsid w:val="00425BC9"/>
    <w:rsid w:val="004323C2"/>
    <w:rsid w:val="004349D2"/>
    <w:rsid w:val="00435930"/>
    <w:rsid w:val="004364A2"/>
    <w:rsid w:val="00436A60"/>
    <w:rsid w:val="0043750E"/>
    <w:rsid w:val="0043757F"/>
    <w:rsid w:val="00442E83"/>
    <w:rsid w:val="004430DA"/>
    <w:rsid w:val="00443882"/>
    <w:rsid w:val="0044550F"/>
    <w:rsid w:val="0044770A"/>
    <w:rsid w:val="00450036"/>
    <w:rsid w:val="004507EA"/>
    <w:rsid w:val="00450F4D"/>
    <w:rsid w:val="0045784A"/>
    <w:rsid w:val="0046202D"/>
    <w:rsid w:val="00466AE5"/>
    <w:rsid w:val="004709D2"/>
    <w:rsid w:val="00470CC0"/>
    <w:rsid w:val="00471234"/>
    <w:rsid w:val="00471BCC"/>
    <w:rsid w:val="00482F01"/>
    <w:rsid w:val="004832D8"/>
    <w:rsid w:val="00483882"/>
    <w:rsid w:val="00486A82"/>
    <w:rsid w:val="00487E95"/>
    <w:rsid w:val="00490B93"/>
    <w:rsid w:val="00491E62"/>
    <w:rsid w:val="004938DB"/>
    <w:rsid w:val="0049649B"/>
    <w:rsid w:val="0049739F"/>
    <w:rsid w:val="00497702"/>
    <w:rsid w:val="00497952"/>
    <w:rsid w:val="004A071E"/>
    <w:rsid w:val="004A1BBA"/>
    <w:rsid w:val="004A6363"/>
    <w:rsid w:val="004B0940"/>
    <w:rsid w:val="004B1D25"/>
    <w:rsid w:val="004B2961"/>
    <w:rsid w:val="004B5989"/>
    <w:rsid w:val="004B627E"/>
    <w:rsid w:val="004B7596"/>
    <w:rsid w:val="004C0929"/>
    <w:rsid w:val="004C1335"/>
    <w:rsid w:val="004C3023"/>
    <w:rsid w:val="004C44CE"/>
    <w:rsid w:val="004C46BB"/>
    <w:rsid w:val="004C6E68"/>
    <w:rsid w:val="004D0B94"/>
    <w:rsid w:val="004D0CE1"/>
    <w:rsid w:val="004D1E21"/>
    <w:rsid w:val="004D47CE"/>
    <w:rsid w:val="004E0FA7"/>
    <w:rsid w:val="004E186C"/>
    <w:rsid w:val="004E3356"/>
    <w:rsid w:val="004E69C5"/>
    <w:rsid w:val="004E6A7D"/>
    <w:rsid w:val="004E6DE1"/>
    <w:rsid w:val="004E6FC0"/>
    <w:rsid w:val="004E7350"/>
    <w:rsid w:val="004F0AE6"/>
    <w:rsid w:val="004F0EC2"/>
    <w:rsid w:val="004F1021"/>
    <w:rsid w:val="004F21AA"/>
    <w:rsid w:val="004F27DB"/>
    <w:rsid w:val="004F485B"/>
    <w:rsid w:val="004F4E21"/>
    <w:rsid w:val="004F625E"/>
    <w:rsid w:val="004F6F43"/>
    <w:rsid w:val="005003AF"/>
    <w:rsid w:val="005014D1"/>
    <w:rsid w:val="00501FF4"/>
    <w:rsid w:val="00502ED0"/>
    <w:rsid w:val="00506137"/>
    <w:rsid w:val="00510034"/>
    <w:rsid w:val="00512457"/>
    <w:rsid w:val="005137D2"/>
    <w:rsid w:val="00513DDF"/>
    <w:rsid w:val="00514436"/>
    <w:rsid w:val="00515D60"/>
    <w:rsid w:val="00516EA4"/>
    <w:rsid w:val="0052079E"/>
    <w:rsid w:val="00520815"/>
    <w:rsid w:val="00524B6E"/>
    <w:rsid w:val="005252BD"/>
    <w:rsid w:val="005267E3"/>
    <w:rsid w:val="00527437"/>
    <w:rsid w:val="00527E27"/>
    <w:rsid w:val="00530738"/>
    <w:rsid w:val="00531121"/>
    <w:rsid w:val="00532259"/>
    <w:rsid w:val="00533BE0"/>
    <w:rsid w:val="00534064"/>
    <w:rsid w:val="005347F0"/>
    <w:rsid w:val="00534D0B"/>
    <w:rsid w:val="00535B8A"/>
    <w:rsid w:val="00543FB6"/>
    <w:rsid w:val="0055084F"/>
    <w:rsid w:val="005515C9"/>
    <w:rsid w:val="005519AE"/>
    <w:rsid w:val="0055377E"/>
    <w:rsid w:val="00556896"/>
    <w:rsid w:val="005608BC"/>
    <w:rsid w:val="005613AD"/>
    <w:rsid w:val="005614F4"/>
    <w:rsid w:val="00561748"/>
    <w:rsid w:val="005654F9"/>
    <w:rsid w:val="00565B48"/>
    <w:rsid w:val="00570C46"/>
    <w:rsid w:val="005731BA"/>
    <w:rsid w:val="005736D7"/>
    <w:rsid w:val="0057471B"/>
    <w:rsid w:val="00576DF7"/>
    <w:rsid w:val="0058035E"/>
    <w:rsid w:val="005809EF"/>
    <w:rsid w:val="00580BDC"/>
    <w:rsid w:val="005826FA"/>
    <w:rsid w:val="00583318"/>
    <w:rsid w:val="0058504E"/>
    <w:rsid w:val="005850D5"/>
    <w:rsid w:val="00586B05"/>
    <w:rsid w:val="005901D4"/>
    <w:rsid w:val="00594CB7"/>
    <w:rsid w:val="00595009"/>
    <w:rsid w:val="005951E4"/>
    <w:rsid w:val="005972A5"/>
    <w:rsid w:val="00597943"/>
    <w:rsid w:val="005A0D87"/>
    <w:rsid w:val="005A159A"/>
    <w:rsid w:val="005A230F"/>
    <w:rsid w:val="005A310A"/>
    <w:rsid w:val="005A3E28"/>
    <w:rsid w:val="005A3EEA"/>
    <w:rsid w:val="005A6C5B"/>
    <w:rsid w:val="005B0A08"/>
    <w:rsid w:val="005B1528"/>
    <w:rsid w:val="005B3431"/>
    <w:rsid w:val="005B554A"/>
    <w:rsid w:val="005B58F0"/>
    <w:rsid w:val="005C25B7"/>
    <w:rsid w:val="005C3612"/>
    <w:rsid w:val="005C4091"/>
    <w:rsid w:val="005C4197"/>
    <w:rsid w:val="005C4993"/>
    <w:rsid w:val="005D25DE"/>
    <w:rsid w:val="005D3237"/>
    <w:rsid w:val="005D4798"/>
    <w:rsid w:val="005D502A"/>
    <w:rsid w:val="005D52BB"/>
    <w:rsid w:val="005D533B"/>
    <w:rsid w:val="005D77E9"/>
    <w:rsid w:val="005D7DD5"/>
    <w:rsid w:val="005E0A83"/>
    <w:rsid w:val="005E1631"/>
    <w:rsid w:val="005E3A26"/>
    <w:rsid w:val="005E5D4C"/>
    <w:rsid w:val="005E75D9"/>
    <w:rsid w:val="005F0A76"/>
    <w:rsid w:val="005F15F4"/>
    <w:rsid w:val="005F1A95"/>
    <w:rsid w:val="005F4B5B"/>
    <w:rsid w:val="005F593A"/>
    <w:rsid w:val="005F6EEC"/>
    <w:rsid w:val="005F7751"/>
    <w:rsid w:val="00600582"/>
    <w:rsid w:val="006037B1"/>
    <w:rsid w:val="00604425"/>
    <w:rsid w:val="00604A9E"/>
    <w:rsid w:val="00604F77"/>
    <w:rsid w:val="0060515F"/>
    <w:rsid w:val="00611FEE"/>
    <w:rsid w:val="0062024A"/>
    <w:rsid w:val="00620440"/>
    <w:rsid w:val="00622A6C"/>
    <w:rsid w:val="006242A7"/>
    <w:rsid w:val="00624BA3"/>
    <w:rsid w:val="0063034E"/>
    <w:rsid w:val="00630EDF"/>
    <w:rsid w:val="006310DD"/>
    <w:rsid w:val="00637113"/>
    <w:rsid w:val="00637E74"/>
    <w:rsid w:val="0064054D"/>
    <w:rsid w:val="006411E3"/>
    <w:rsid w:val="006418E0"/>
    <w:rsid w:val="00643CCC"/>
    <w:rsid w:val="0064455C"/>
    <w:rsid w:val="006447AA"/>
    <w:rsid w:val="006464F8"/>
    <w:rsid w:val="00646DE2"/>
    <w:rsid w:val="00652230"/>
    <w:rsid w:val="006523E1"/>
    <w:rsid w:val="00655A80"/>
    <w:rsid w:val="00655B4D"/>
    <w:rsid w:val="00656884"/>
    <w:rsid w:val="00657D29"/>
    <w:rsid w:val="00657DAA"/>
    <w:rsid w:val="00660651"/>
    <w:rsid w:val="00660E20"/>
    <w:rsid w:val="00662877"/>
    <w:rsid w:val="00664948"/>
    <w:rsid w:val="00665309"/>
    <w:rsid w:val="00670A6A"/>
    <w:rsid w:val="00670FF6"/>
    <w:rsid w:val="006731F8"/>
    <w:rsid w:val="00673E42"/>
    <w:rsid w:val="006740E1"/>
    <w:rsid w:val="006755FB"/>
    <w:rsid w:val="00677FA1"/>
    <w:rsid w:val="006807CE"/>
    <w:rsid w:val="006812E3"/>
    <w:rsid w:val="0068699C"/>
    <w:rsid w:val="00691A0F"/>
    <w:rsid w:val="00692257"/>
    <w:rsid w:val="0069390C"/>
    <w:rsid w:val="00694225"/>
    <w:rsid w:val="006942D2"/>
    <w:rsid w:val="006942FF"/>
    <w:rsid w:val="006945D3"/>
    <w:rsid w:val="006959AE"/>
    <w:rsid w:val="00696D63"/>
    <w:rsid w:val="00697079"/>
    <w:rsid w:val="00697F97"/>
    <w:rsid w:val="006A5941"/>
    <w:rsid w:val="006B36BC"/>
    <w:rsid w:val="006B4981"/>
    <w:rsid w:val="006C31F9"/>
    <w:rsid w:val="006C35AA"/>
    <w:rsid w:val="006C3736"/>
    <w:rsid w:val="006C559B"/>
    <w:rsid w:val="006C57D4"/>
    <w:rsid w:val="006C5E6D"/>
    <w:rsid w:val="006C6188"/>
    <w:rsid w:val="006D3010"/>
    <w:rsid w:val="006D38FE"/>
    <w:rsid w:val="006D419C"/>
    <w:rsid w:val="006D5E4F"/>
    <w:rsid w:val="006D7EFE"/>
    <w:rsid w:val="006E13E4"/>
    <w:rsid w:val="006E1DF0"/>
    <w:rsid w:val="006F11AA"/>
    <w:rsid w:val="006F5630"/>
    <w:rsid w:val="006F6450"/>
    <w:rsid w:val="006F71EE"/>
    <w:rsid w:val="007021AA"/>
    <w:rsid w:val="00704841"/>
    <w:rsid w:val="007056C8"/>
    <w:rsid w:val="00707B2D"/>
    <w:rsid w:val="00710690"/>
    <w:rsid w:val="00712DE2"/>
    <w:rsid w:val="00714A42"/>
    <w:rsid w:val="00715099"/>
    <w:rsid w:val="00715E3E"/>
    <w:rsid w:val="00717B67"/>
    <w:rsid w:val="00720516"/>
    <w:rsid w:val="007213D6"/>
    <w:rsid w:val="00722B5D"/>
    <w:rsid w:val="00724DB7"/>
    <w:rsid w:val="00727C39"/>
    <w:rsid w:val="00731F08"/>
    <w:rsid w:val="007331C1"/>
    <w:rsid w:val="007349B0"/>
    <w:rsid w:val="007360BA"/>
    <w:rsid w:val="007371FA"/>
    <w:rsid w:val="0074190D"/>
    <w:rsid w:val="007429DE"/>
    <w:rsid w:val="00745069"/>
    <w:rsid w:val="00745917"/>
    <w:rsid w:val="00746BFD"/>
    <w:rsid w:val="00751527"/>
    <w:rsid w:val="007517E9"/>
    <w:rsid w:val="007521DD"/>
    <w:rsid w:val="00753218"/>
    <w:rsid w:val="00755052"/>
    <w:rsid w:val="00756328"/>
    <w:rsid w:val="0075700F"/>
    <w:rsid w:val="00757B0B"/>
    <w:rsid w:val="00761329"/>
    <w:rsid w:val="00761EF4"/>
    <w:rsid w:val="0076305C"/>
    <w:rsid w:val="007633FA"/>
    <w:rsid w:val="00763ADF"/>
    <w:rsid w:val="007642E5"/>
    <w:rsid w:val="0076521D"/>
    <w:rsid w:val="0076557E"/>
    <w:rsid w:val="00765CEB"/>
    <w:rsid w:val="00767DFF"/>
    <w:rsid w:val="00770D51"/>
    <w:rsid w:val="00771275"/>
    <w:rsid w:val="007713ED"/>
    <w:rsid w:val="007733F2"/>
    <w:rsid w:val="007736D4"/>
    <w:rsid w:val="007760F4"/>
    <w:rsid w:val="00780A77"/>
    <w:rsid w:val="00781303"/>
    <w:rsid w:val="00781637"/>
    <w:rsid w:val="007837F2"/>
    <w:rsid w:val="007842E3"/>
    <w:rsid w:val="00786304"/>
    <w:rsid w:val="00786F16"/>
    <w:rsid w:val="00786F5D"/>
    <w:rsid w:val="00787757"/>
    <w:rsid w:val="00790EB5"/>
    <w:rsid w:val="007918C9"/>
    <w:rsid w:val="007918CC"/>
    <w:rsid w:val="00792DC9"/>
    <w:rsid w:val="00792F57"/>
    <w:rsid w:val="007932B5"/>
    <w:rsid w:val="007945CE"/>
    <w:rsid w:val="007A2FBA"/>
    <w:rsid w:val="007A328A"/>
    <w:rsid w:val="007A3309"/>
    <w:rsid w:val="007A5299"/>
    <w:rsid w:val="007A5658"/>
    <w:rsid w:val="007A673E"/>
    <w:rsid w:val="007A7825"/>
    <w:rsid w:val="007B242F"/>
    <w:rsid w:val="007B2F8E"/>
    <w:rsid w:val="007B3D65"/>
    <w:rsid w:val="007B4C09"/>
    <w:rsid w:val="007B5224"/>
    <w:rsid w:val="007C1A24"/>
    <w:rsid w:val="007C328B"/>
    <w:rsid w:val="007C4764"/>
    <w:rsid w:val="007C4B2C"/>
    <w:rsid w:val="007C549C"/>
    <w:rsid w:val="007C6965"/>
    <w:rsid w:val="007C7F84"/>
    <w:rsid w:val="007D0753"/>
    <w:rsid w:val="007D1A1C"/>
    <w:rsid w:val="007D489C"/>
    <w:rsid w:val="007E127A"/>
    <w:rsid w:val="007E361A"/>
    <w:rsid w:val="007E47FC"/>
    <w:rsid w:val="007E498F"/>
    <w:rsid w:val="007E6F08"/>
    <w:rsid w:val="007E7EBB"/>
    <w:rsid w:val="007F0770"/>
    <w:rsid w:val="007F0E0B"/>
    <w:rsid w:val="007F1A8B"/>
    <w:rsid w:val="007F2572"/>
    <w:rsid w:val="007F2CA5"/>
    <w:rsid w:val="007F3720"/>
    <w:rsid w:val="007F3F4F"/>
    <w:rsid w:val="007F794E"/>
    <w:rsid w:val="008015DC"/>
    <w:rsid w:val="00804D1A"/>
    <w:rsid w:val="00805597"/>
    <w:rsid w:val="0080758C"/>
    <w:rsid w:val="008107EB"/>
    <w:rsid w:val="00811169"/>
    <w:rsid w:val="0081267B"/>
    <w:rsid w:val="00812820"/>
    <w:rsid w:val="008165EA"/>
    <w:rsid w:val="00816BC0"/>
    <w:rsid w:val="00817BFA"/>
    <w:rsid w:val="00821B36"/>
    <w:rsid w:val="008225C9"/>
    <w:rsid w:val="0082315A"/>
    <w:rsid w:val="008239C6"/>
    <w:rsid w:val="00823A4A"/>
    <w:rsid w:val="0082720E"/>
    <w:rsid w:val="00827569"/>
    <w:rsid w:val="00827DBE"/>
    <w:rsid w:val="00832074"/>
    <w:rsid w:val="0083241D"/>
    <w:rsid w:val="0083427F"/>
    <w:rsid w:val="00835A73"/>
    <w:rsid w:val="00837730"/>
    <w:rsid w:val="00840A73"/>
    <w:rsid w:val="00840F0D"/>
    <w:rsid w:val="00841808"/>
    <w:rsid w:val="00842394"/>
    <w:rsid w:val="00844800"/>
    <w:rsid w:val="00844FC0"/>
    <w:rsid w:val="0085241B"/>
    <w:rsid w:val="00855366"/>
    <w:rsid w:val="0085550B"/>
    <w:rsid w:val="008559BC"/>
    <w:rsid w:val="00856528"/>
    <w:rsid w:val="00860820"/>
    <w:rsid w:val="0086199B"/>
    <w:rsid w:val="0086319E"/>
    <w:rsid w:val="00863862"/>
    <w:rsid w:val="00865C82"/>
    <w:rsid w:val="008732CA"/>
    <w:rsid w:val="00874B7C"/>
    <w:rsid w:val="0087622E"/>
    <w:rsid w:val="008765DB"/>
    <w:rsid w:val="00882F03"/>
    <w:rsid w:val="00883C5D"/>
    <w:rsid w:val="00885340"/>
    <w:rsid w:val="008868F2"/>
    <w:rsid w:val="0089057C"/>
    <w:rsid w:val="008923AF"/>
    <w:rsid w:val="00892666"/>
    <w:rsid w:val="00893432"/>
    <w:rsid w:val="008938C7"/>
    <w:rsid w:val="008940DE"/>
    <w:rsid w:val="00895DA0"/>
    <w:rsid w:val="008A2BC6"/>
    <w:rsid w:val="008A56DE"/>
    <w:rsid w:val="008A5D24"/>
    <w:rsid w:val="008B080B"/>
    <w:rsid w:val="008B2900"/>
    <w:rsid w:val="008B2D26"/>
    <w:rsid w:val="008B474D"/>
    <w:rsid w:val="008B4BC6"/>
    <w:rsid w:val="008B6055"/>
    <w:rsid w:val="008B60AF"/>
    <w:rsid w:val="008C0ED3"/>
    <w:rsid w:val="008C11DB"/>
    <w:rsid w:val="008C1CB5"/>
    <w:rsid w:val="008C1E50"/>
    <w:rsid w:val="008C2B38"/>
    <w:rsid w:val="008C4396"/>
    <w:rsid w:val="008C4588"/>
    <w:rsid w:val="008C749D"/>
    <w:rsid w:val="008D2522"/>
    <w:rsid w:val="008D5037"/>
    <w:rsid w:val="008D64A8"/>
    <w:rsid w:val="008E33A5"/>
    <w:rsid w:val="008E631A"/>
    <w:rsid w:val="008E73E7"/>
    <w:rsid w:val="008F2004"/>
    <w:rsid w:val="008F24B8"/>
    <w:rsid w:val="008F2C50"/>
    <w:rsid w:val="008F49BA"/>
    <w:rsid w:val="008F5645"/>
    <w:rsid w:val="00900870"/>
    <w:rsid w:val="009022B1"/>
    <w:rsid w:val="009042A5"/>
    <w:rsid w:val="00904E12"/>
    <w:rsid w:val="00905844"/>
    <w:rsid w:val="0090616A"/>
    <w:rsid w:val="00912BC9"/>
    <w:rsid w:val="00913B48"/>
    <w:rsid w:val="00913BFC"/>
    <w:rsid w:val="0091513E"/>
    <w:rsid w:val="00917788"/>
    <w:rsid w:val="009209BE"/>
    <w:rsid w:val="00921CBB"/>
    <w:rsid w:val="00921F80"/>
    <w:rsid w:val="009265D4"/>
    <w:rsid w:val="009278D4"/>
    <w:rsid w:val="009279EE"/>
    <w:rsid w:val="009307AB"/>
    <w:rsid w:val="009318D4"/>
    <w:rsid w:val="009323B9"/>
    <w:rsid w:val="00934CC4"/>
    <w:rsid w:val="00935890"/>
    <w:rsid w:val="009370BC"/>
    <w:rsid w:val="009374B5"/>
    <w:rsid w:val="00937987"/>
    <w:rsid w:val="00937D09"/>
    <w:rsid w:val="00937DB4"/>
    <w:rsid w:val="00940DD2"/>
    <w:rsid w:val="00943E86"/>
    <w:rsid w:val="009458BF"/>
    <w:rsid w:val="00945B5C"/>
    <w:rsid w:val="00947FCB"/>
    <w:rsid w:val="00952084"/>
    <w:rsid w:val="0095296F"/>
    <w:rsid w:val="00952A2D"/>
    <w:rsid w:val="00957804"/>
    <w:rsid w:val="009613DC"/>
    <w:rsid w:val="00962C66"/>
    <w:rsid w:val="009635E6"/>
    <w:rsid w:val="00963E34"/>
    <w:rsid w:val="00965174"/>
    <w:rsid w:val="009657CE"/>
    <w:rsid w:val="00965FDB"/>
    <w:rsid w:val="00967A79"/>
    <w:rsid w:val="00970491"/>
    <w:rsid w:val="00972634"/>
    <w:rsid w:val="00973CE9"/>
    <w:rsid w:val="00975F3D"/>
    <w:rsid w:val="009764BB"/>
    <w:rsid w:val="00976B94"/>
    <w:rsid w:val="009807FE"/>
    <w:rsid w:val="00982489"/>
    <w:rsid w:val="00990DCA"/>
    <w:rsid w:val="00991AD5"/>
    <w:rsid w:val="00991D41"/>
    <w:rsid w:val="009929AB"/>
    <w:rsid w:val="009935A1"/>
    <w:rsid w:val="009938A3"/>
    <w:rsid w:val="009A2160"/>
    <w:rsid w:val="009A3035"/>
    <w:rsid w:val="009A39F2"/>
    <w:rsid w:val="009A3A70"/>
    <w:rsid w:val="009A47F6"/>
    <w:rsid w:val="009A532F"/>
    <w:rsid w:val="009A6E0F"/>
    <w:rsid w:val="009B1BDA"/>
    <w:rsid w:val="009B24CE"/>
    <w:rsid w:val="009B28F5"/>
    <w:rsid w:val="009B576F"/>
    <w:rsid w:val="009B592F"/>
    <w:rsid w:val="009B5FC9"/>
    <w:rsid w:val="009B66D4"/>
    <w:rsid w:val="009C3C92"/>
    <w:rsid w:val="009C5253"/>
    <w:rsid w:val="009C7858"/>
    <w:rsid w:val="009D227C"/>
    <w:rsid w:val="009D2AC0"/>
    <w:rsid w:val="009D49A5"/>
    <w:rsid w:val="009D6D11"/>
    <w:rsid w:val="009E05DB"/>
    <w:rsid w:val="009E09CD"/>
    <w:rsid w:val="009E0FA9"/>
    <w:rsid w:val="009E2D07"/>
    <w:rsid w:val="009E4343"/>
    <w:rsid w:val="009F5A42"/>
    <w:rsid w:val="009F6BE1"/>
    <w:rsid w:val="00A01398"/>
    <w:rsid w:val="00A01527"/>
    <w:rsid w:val="00A04060"/>
    <w:rsid w:val="00A065A2"/>
    <w:rsid w:val="00A12D09"/>
    <w:rsid w:val="00A163A2"/>
    <w:rsid w:val="00A17401"/>
    <w:rsid w:val="00A17E99"/>
    <w:rsid w:val="00A21FDC"/>
    <w:rsid w:val="00A24D84"/>
    <w:rsid w:val="00A26F0E"/>
    <w:rsid w:val="00A27153"/>
    <w:rsid w:val="00A30341"/>
    <w:rsid w:val="00A311DA"/>
    <w:rsid w:val="00A35A94"/>
    <w:rsid w:val="00A35DB2"/>
    <w:rsid w:val="00A410C3"/>
    <w:rsid w:val="00A41AB6"/>
    <w:rsid w:val="00A462E6"/>
    <w:rsid w:val="00A47800"/>
    <w:rsid w:val="00A51DC8"/>
    <w:rsid w:val="00A54462"/>
    <w:rsid w:val="00A5647D"/>
    <w:rsid w:val="00A57208"/>
    <w:rsid w:val="00A611BD"/>
    <w:rsid w:val="00A61303"/>
    <w:rsid w:val="00A638A6"/>
    <w:rsid w:val="00A63BC1"/>
    <w:rsid w:val="00A640B7"/>
    <w:rsid w:val="00A64393"/>
    <w:rsid w:val="00A64578"/>
    <w:rsid w:val="00A70023"/>
    <w:rsid w:val="00A74C7B"/>
    <w:rsid w:val="00A7758C"/>
    <w:rsid w:val="00A821BE"/>
    <w:rsid w:val="00A826AE"/>
    <w:rsid w:val="00A82A3D"/>
    <w:rsid w:val="00A84057"/>
    <w:rsid w:val="00A86083"/>
    <w:rsid w:val="00A8688D"/>
    <w:rsid w:val="00A90515"/>
    <w:rsid w:val="00A9402B"/>
    <w:rsid w:val="00A94FA2"/>
    <w:rsid w:val="00A96FF7"/>
    <w:rsid w:val="00A977D4"/>
    <w:rsid w:val="00AA1DAA"/>
    <w:rsid w:val="00AA2229"/>
    <w:rsid w:val="00AA5E9E"/>
    <w:rsid w:val="00AA6482"/>
    <w:rsid w:val="00AB06EB"/>
    <w:rsid w:val="00AB53A9"/>
    <w:rsid w:val="00AC1B58"/>
    <w:rsid w:val="00AC4ED2"/>
    <w:rsid w:val="00AC59CE"/>
    <w:rsid w:val="00AC6A90"/>
    <w:rsid w:val="00AC7FFB"/>
    <w:rsid w:val="00AD63D7"/>
    <w:rsid w:val="00AE17ED"/>
    <w:rsid w:val="00AE43CB"/>
    <w:rsid w:val="00AE516E"/>
    <w:rsid w:val="00AE67DC"/>
    <w:rsid w:val="00AE71CD"/>
    <w:rsid w:val="00AE7CD8"/>
    <w:rsid w:val="00AF0099"/>
    <w:rsid w:val="00AF0920"/>
    <w:rsid w:val="00AF0BBA"/>
    <w:rsid w:val="00AF3BDE"/>
    <w:rsid w:val="00AF60EA"/>
    <w:rsid w:val="00AF67D1"/>
    <w:rsid w:val="00B0203F"/>
    <w:rsid w:val="00B0331A"/>
    <w:rsid w:val="00B1092E"/>
    <w:rsid w:val="00B11CBD"/>
    <w:rsid w:val="00B11CC6"/>
    <w:rsid w:val="00B13887"/>
    <w:rsid w:val="00B15CB3"/>
    <w:rsid w:val="00B16B3D"/>
    <w:rsid w:val="00B20015"/>
    <w:rsid w:val="00B20EAC"/>
    <w:rsid w:val="00B21A28"/>
    <w:rsid w:val="00B21B8D"/>
    <w:rsid w:val="00B2468F"/>
    <w:rsid w:val="00B31611"/>
    <w:rsid w:val="00B33C44"/>
    <w:rsid w:val="00B368C5"/>
    <w:rsid w:val="00B3772F"/>
    <w:rsid w:val="00B4209C"/>
    <w:rsid w:val="00B426F6"/>
    <w:rsid w:val="00B44C37"/>
    <w:rsid w:val="00B53406"/>
    <w:rsid w:val="00B57439"/>
    <w:rsid w:val="00B606DA"/>
    <w:rsid w:val="00B632B5"/>
    <w:rsid w:val="00B74EB0"/>
    <w:rsid w:val="00B83DAF"/>
    <w:rsid w:val="00B840EB"/>
    <w:rsid w:val="00B84D4C"/>
    <w:rsid w:val="00B86070"/>
    <w:rsid w:val="00B86C4C"/>
    <w:rsid w:val="00B8769D"/>
    <w:rsid w:val="00B907C3"/>
    <w:rsid w:val="00B921AC"/>
    <w:rsid w:val="00B9372F"/>
    <w:rsid w:val="00B949AB"/>
    <w:rsid w:val="00BA0046"/>
    <w:rsid w:val="00BA1537"/>
    <w:rsid w:val="00BA3B34"/>
    <w:rsid w:val="00BA56D0"/>
    <w:rsid w:val="00BA5F28"/>
    <w:rsid w:val="00BA6457"/>
    <w:rsid w:val="00BA7459"/>
    <w:rsid w:val="00BA7D6B"/>
    <w:rsid w:val="00BB082F"/>
    <w:rsid w:val="00BB0C38"/>
    <w:rsid w:val="00BB6092"/>
    <w:rsid w:val="00BC06C0"/>
    <w:rsid w:val="00BC0F95"/>
    <w:rsid w:val="00BC53F7"/>
    <w:rsid w:val="00BC6020"/>
    <w:rsid w:val="00BC7120"/>
    <w:rsid w:val="00BD17E2"/>
    <w:rsid w:val="00BD7443"/>
    <w:rsid w:val="00BE21F3"/>
    <w:rsid w:val="00BE2ED2"/>
    <w:rsid w:val="00BE2F00"/>
    <w:rsid w:val="00BE2F4F"/>
    <w:rsid w:val="00BE5CF5"/>
    <w:rsid w:val="00BE6F58"/>
    <w:rsid w:val="00BE7301"/>
    <w:rsid w:val="00BE743D"/>
    <w:rsid w:val="00BE7496"/>
    <w:rsid w:val="00BF1A8C"/>
    <w:rsid w:val="00BF4938"/>
    <w:rsid w:val="00BF5C10"/>
    <w:rsid w:val="00C01F40"/>
    <w:rsid w:val="00C027CD"/>
    <w:rsid w:val="00C079C7"/>
    <w:rsid w:val="00C07E12"/>
    <w:rsid w:val="00C07F65"/>
    <w:rsid w:val="00C07F7C"/>
    <w:rsid w:val="00C10516"/>
    <w:rsid w:val="00C10751"/>
    <w:rsid w:val="00C110EE"/>
    <w:rsid w:val="00C11139"/>
    <w:rsid w:val="00C117C3"/>
    <w:rsid w:val="00C11B63"/>
    <w:rsid w:val="00C11D0C"/>
    <w:rsid w:val="00C12313"/>
    <w:rsid w:val="00C13230"/>
    <w:rsid w:val="00C13F38"/>
    <w:rsid w:val="00C14B26"/>
    <w:rsid w:val="00C16E1E"/>
    <w:rsid w:val="00C16F21"/>
    <w:rsid w:val="00C21156"/>
    <w:rsid w:val="00C247CD"/>
    <w:rsid w:val="00C2489E"/>
    <w:rsid w:val="00C25405"/>
    <w:rsid w:val="00C25672"/>
    <w:rsid w:val="00C2715A"/>
    <w:rsid w:val="00C27EC1"/>
    <w:rsid w:val="00C30DE2"/>
    <w:rsid w:val="00C339ED"/>
    <w:rsid w:val="00C34155"/>
    <w:rsid w:val="00C342B0"/>
    <w:rsid w:val="00C3474A"/>
    <w:rsid w:val="00C35929"/>
    <w:rsid w:val="00C35A6F"/>
    <w:rsid w:val="00C363B0"/>
    <w:rsid w:val="00C37237"/>
    <w:rsid w:val="00C372A4"/>
    <w:rsid w:val="00C42F6A"/>
    <w:rsid w:val="00C4489E"/>
    <w:rsid w:val="00C50AEA"/>
    <w:rsid w:val="00C54B61"/>
    <w:rsid w:val="00C552A0"/>
    <w:rsid w:val="00C5559F"/>
    <w:rsid w:val="00C57B5B"/>
    <w:rsid w:val="00C60B9F"/>
    <w:rsid w:val="00C61759"/>
    <w:rsid w:val="00C6329A"/>
    <w:rsid w:val="00C74416"/>
    <w:rsid w:val="00C76BEF"/>
    <w:rsid w:val="00C831B9"/>
    <w:rsid w:val="00C8320E"/>
    <w:rsid w:val="00C87982"/>
    <w:rsid w:val="00C916BA"/>
    <w:rsid w:val="00C92670"/>
    <w:rsid w:val="00CA1B6A"/>
    <w:rsid w:val="00CA6137"/>
    <w:rsid w:val="00CA7E64"/>
    <w:rsid w:val="00CB1525"/>
    <w:rsid w:val="00CB1612"/>
    <w:rsid w:val="00CB4606"/>
    <w:rsid w:val="00CB71AB"/>
    <w:rsid w:val="00CC105D"/>
    <w:rsid w:val="00CC2234"/>
    <w:rsid w:val="00CC3E51"/>
    <w:rsid w:val="00CC60C7"/>
    <w:rsid w:val="00CC697E"/>
    <w:rsid w:val="00CC6B43"/>
    <w:rsid w:val="00CC7ADB"/>
    <w:rsid w:val="00CD36F9"/>
    <w:rsid w:val="00CD41DC"/>
    <w:rsid w:val="00CD44CF"/>
    <w:rsid w:val="00CD5A7A"/>
    <w:rsid w:val="00CD5FB9"/>
    <w:rsid w:val="00CE01FD"/>
    <w:rsid w:val="00CE0837"/>
    <w:rsid w:val="00CE3AED"/>
    <w:rsid w:val="00CE48B1"/>
    <w:rsid w:val="00CE70D7"/>
    <w:rsid w:val="00CF0465"/>
    <w:rsid w:val="00CF30CE"/>
    <w:rsid w:val="00CF3907"/>
    <w:rsid w:val="00CF3B95"/>
    <w:rsid w:val="00CF66D6"/>
    <w:rsid w:val="00D00426"/>
    <w:rsid w:val="00D01204"/>
    <w:rsid w:val="00D0445F"/>
    <w:rsid w:val="00D062F5"/>
    <w:rsid w:val="00D10726"/>
    <w:rsid w:val="00D107BE"/>
    <w:rsid w:val="00D12CFD"/>
    <w:rsid w:val="00D13881"/>
    <w:rsid w:val="00D17EB8"/>
    <w:rsid w:val="00D215E3"/>
    <w:rsid w:val="00D23473"/>
    <w:rsid w:val="00D24969"/>
    <w:rsid w:val="00D26C86"/>
    <w:rsid w:val="00D270B3"/>
    <w:rsid w:val="00D30989"/>
    <w:rsid w:val="00D31929"/>
    <w:rsid w:val="00D3342A"/>
    <w:rsid w:val="00D36E4A"/>
    <w:rsid w:val="00D43372"/>
    <w:rsid w:val="00D43BDD"/>
    <w:rsid w:val="00D43F80"/>
    <w:rsid w:val="00D451A6"/>
    <w:rsid w:val="00D45743"/>
    <w:rsid w:val="00D4577B"/>
    <w:rsid w:val="00D45990"/>
    <w:rsid w:val="00D50EE1"/>
    <w:rsid w:val="00D52714"/>
    <w:rsid w:val="00D54A8A"/>
    <w:rsid w:val="00D54EF5"/>
    <w:rsid w:val="00D60735"/>
    <w:rsid w:val="00D64185"/>
    <w:rsid w:val="00D6453D"/>
    <w:rsid w:val="00D649C4"/>
    <w:rsid w:val="00D64BE3"/>
    <w:rsid w:val="00D6503E"/>
    <w:rsid w:val="00D73512"/>
    <w:rsid w:val="00D73FD0"/>
    <w:rsid w:val="00D75742"/>
    <w:rsid w:val="00D7795E"/>
    <w:rsid w:val="00D77A15"/>
    <w:rsid w:val="00D8103D"/>
    <w:rsid w:val="00D85ACE"/>
    <w:rsid w:val="00D8622E"/>
    <w:rsid w:val="00D86D37"/>
    <w:rsid w:val="00D873E5"/>
    <w:rsid w:val="00D912CE"/>
    <w:rsid w:val="00D922CD"/>
    <w:rsid w:val="00D92CA8"/>
    <w:rsid w:val="00D93869"/>
    <w:rsid w:val="00D951E0"/>
    <w:rsid w:val="00D96DE6"/>
    <w:rsid w:val="00D9729C"/>
    <w:rsid w:val="00D974D9"/>
    <w:rsid w:val="00D979C6"/>
    <w:rsid w:val="00DA14B9"/>
    <w:rsid w:val="00DA23BA"/>
    <w:rsid w:val="00DA23FA"/>
    <w:rsid w:val="00DA3392"/>
    <w:rsid w:val="00DA4060"/>
    <w:rsid w:val="00DA5FEB"/>
    <w:rsid w:val="00DB0257"/>
    <w:rsid w:val="00DB25E4"/>
    <w:rsid w:val="00DB42F6"/>
    <w:rsid w:val="00DB6409"/>
    <w:rsid w:val="00DB6CA8"/>
    <w:rsid w:val="00DB757B"/>
    <w:rsid w:val="00DC4157"/>
    <w:rsid w:val="00DC4780"/>
    <w:rsid w:val="00DC5ADB"/>
    <w:rsid w:val="00DC7C23"/>
    <w:rsid w:val="00DD0AF4"/>
    <w:rsid w:val="00DD1BE9"/>
    <w:rsid w:val="00DD27CB"/>
    <w:rsid w:val="00DD47C0"/>
    <w:rsid w:val="00DD5C20"/>
    <w:rsid w:val="00DD6FAD"/>
    <w:rsid w:val="00DE03D6"/>
    <w:rsid w:val="00DE07D1"/>
    <w:rsid w:val="00DE2880"/>
    <w:rsid w:val="00DE2A5D"/>
    <w:rsid w:val="00DE3839"/>
    <w:rsid w:val="00DE57A4"/>
    <w:rsid w:val="00DF09F2"/>
    <w:rsid w:val="00DF1078"/>
    <w:rsid w:val="00DF30E6"/>
    <w:rsid w:val="00DF39CC"/>
    <w:rsid w:val="00DF3BB4"/>
    <w:rsid w:val="00DF58E1"/>
    <w:rsid w:val="00DF6009"/>
    <w:rsid w:val="00DF7081"/>
    <w:rsid w:val="00DF77B3"/>
    <w:rsid w:val="00DF7D0C"/>
    <w:rsid w:val="00E013AA"/>
    <w:rsid w:val="00E03F43"/>
    <w:rsid w:val="00E04893"/>
    <w:rsid w:val="00E06123"/>
    <w:rsid w:val="00E07AA0"/>
    <w:rsid w:val="00E10A60"/>
    <w:rsid w:val="00E10C30"/>
    <w:rsid w:val="00E132F7"/>
    <w:rsid w:val="00E14C04"/>
    <w:rsid w:val="00E2082C"/>
    <w:rsid w:val="00E20F2C"/>
    <w:rsid w:val="00E2371B"/>
    <w:rsid w:val="00E27DC8"/>
    <w:rsid w:val="00E30985"/>
    <w:rsid w:val="00E313C0"/>
    <w:rsid w:val="00E34458"/>
    <w:rsid w:val="00E362AE"/>
    <w:rsid w:val="00E37BE1"/>
    <w:rsid w:val="00E40B59"/>
    <w:rsid w:val="00E4223B"/>
    <w:rsid w:val="00E450BF"/>
    <w:rsid w:val="00E46191"/>
    <w:rsid w:val="00E47394"/>
    <w:rsid w:val="00E54967"/>
    <w:rsid w:val="00E5554A"/>
    <w:rsid w:val="00E56104"/>
    <w:rsid w:val="00E57986"/>
    <w:rsid w:val="00E6059F"/>
    <w:rsid w:val="00E61357"/>
    <w:rsid w:val="00E660BB"/>
    <w:rsid w:val="00E674C8"/>
    <w:rsid w:val="00E723C0"/>
    <w:rsid w:val="00E72E8F"/>
    <w:rsid w:val="00E7301D"/>
    <w:rsid w:val="00E77423"/>
    <w:rsid w:val="00E778A2"/>
    <w:rsid w:val="00E80503"/>
    <w:rsid w:val="00E80E4B"/>
    <w:rsid w:val="00E86EE1"/>
    <w:rsid w:val="00E874AC"/>
    <w:rsid w:val="00E90FCD"/>
    <w:rsid w:val="00E9123B"/>
    <w:rsid w:val="00E91701"/>
    <w:rsid w:val="00E9268B"/>
    <w:rsid w:val="00E942FC"/>
    <w:rsid w:val="00E95768"/>
    <w:rsid w:val="00E95ABD"/>
    <w:rsid w:val="00E97A53"/>
    <w:rsid w:val="00EA0A4F"/>
    <w:rsid w:val="00EA231B"/>
    <w:rsid w:val="00EA668A"/>
    <w:rsid w:val="00EA72A0"/>
    <w:rsid w:val="00EB0EDF"/>
    <w:rsid w:val="00EB21A9"/>
    <w:rsid w:val="00EB254D"/>
    <w:rsid w:val="00EB3095"/>
    <w:rsid w:val="00EB3B30"/>
    <w:rsid w:val="00EB7281"/>
    <w:rsid w:val="00EC05C3"/>
    <w:rsid w:val="00EC26B5"/>
    <w:rsid w:val="00EC304F"/>
    <w:rsid w:val="00EC4C5D"/>
    <w:rsid w:val="00EC72E3"/>
    <w:rsid w:val="00ED3E8E"/>
    <w:rsid w:val="00ED56C9"/>
    <w:rsid w:val="00EE2F68"/>
    <w:rsid w:val="00EE38AF"/>
    <w:rsid w:val="00EE444D"/>
    <w:rsid w:val="00EE4BFF"/>
    <w:rsid w:val="00EE4FBA"/>
    <w:rsid w:val="00EE57BC"/>
    <w:rsid w:val="00EE5A27"/>
    <w:rsid w:val="00EE7009"/>
    <w:rsid w:val="00EE7990"/>
    <w:rsid w:val="00EF1161"/>
    <w:rsid w:val="00EF16FF"/>
    <w:rsid w:val="00EF3A22"/>
    <w:rsid w:val="00EF7F7D"/>
    <w:rsid w:val="00F11537"/>
    <w:rsid w:val="00F11F74"/>
    <w:rsid w:val="00F1223B"/>
    <w:rsid w:val="00F12AF4"/>
    <w:rsid w:val="00F12E9C"/>
    <w:rsid w:val="00F1498F"/>
    <w:rsid w:val="00F15DD2"/>
    <w:rsid w:val="00F15E87"/>
    <w:rsid w:val="00F201C0"/>
    <w:rsid w:val="00F20834"/>
    <w:rsid w:val="00F25842"/>
    <w:rsid w:val="00F304E6"/>
    <w:rsid w:val="00F3326C"/>
    <w:rsid w:val="00F40CF1"/>
    <w:rsid w:val="00F43D0A"/>
    <w:rsid w:val="00F44C7A"/>
    <w:rsid w:val="00F45942"/>
    <w:rsid w:val="00F47E18"/>
    <w:rsid w:val="00F50458"/>
    <w:rsid w:val="00F50D96"/>
    <w:rsid w:val="00F547CF"/>
    <w:rsid w:val="00F61978"/>
    <w:rsid w:val="00F64859"/>
    <w:rsid w:val="00F64AE2"/>
    <w:rsid w:val="00F64B6E"/>
    <w:rsid w:val="00F65F66"/>
    <w:rsid w:val="00F66F05"/>
    <w:rsid w:val="00F72510"/>
    <w:rsid w:val="00F74D9C"/>
    <w:rsid w:val="00F77121"/>
    <w:rsid w:val="00F81393"/>
    <w:rsid w:val="00F82F0E"/>
    <w:rsid w:val="00F8734C"/>
    <w:rsid w:val="00F8772A"/>
    <w:rsid w:val="00F8796C"/>
    <w:rsid w:val="00F908FA"/>
    <w:rsid w:val="00F94813"/>
    <w:rsid w:val="00F95074"/>
    <w:rsid w:val="00F96DDF"/>
    <w:rsid w:val="00F97079"/>
    <w:rsid w:val="00F97F99"/>
    <w:rsid w:val="00FA4527"/>
    <w:rsid w:val="00FB14CF"/>
    <w:rsid w:val="00FB14E8"/>
    <w:rsid w:val="00FB2710"/>
    <w:rsid w:val="00FB2BBE"/>
    <w:rsid w:val="00FB602A"/>
    <w:rsid w:val="00FB60C8"/>
    <w:rsid w:val="00FB7C45"/>
    <w:rsid w:val="00FC02D7"/>
    <w:rsid w:val="00FC0DDE"/>
    <w:rsid w:val="00FC296F"/>
    <w:rsid w:val="00FC515D"/>
    <w:rsid w:val="00FD00E5"/>
    <w:rsid w:val="00FD26BA"/>
    <w:rsid w:val="00FD4CCF"/>
    <w:rsid w:val="00FD5276"/>
    <w:rsid w:val="00FD5D21"/>
    <w:rsid w:val="00FD6E46"/>
    <w:rsid w:val="00FD7927"/>
    <w:rsid w:val="00FD7DF4"/>
    <w:rsid w:val="00FE16D1"/>
    <w:rsid w:val="00FE2ECF"/>
    <w:rsid w:val="00FE497B"/>
    <w:rsid w:val="00FE5DE6"/>
    <w:rsid w:val="00FE7672"/>
    <w:rsid w:val="00FF04EE"/>
    <w:rsid w:val="00FF3C8E"/>
    <w:rsid w:val="00FF5CBC"/>
    <w:rsid w:val="00FF6E6A"/>
    <w:rsid w:val="00FF7560"/>
    <w:rsid w:val="00FF7A55"/>
    <w:rsid w:val="00FF7B58"/>
    <w:rsid w:val="01255120"/>
    <w:rsid w:val="01791910"/>
    <w:rsid w:val="01DE46F4"/>
    <w:rsid w:val="033E7C52"/>
    <w:rsid w:val="0346175D"/>
    <w:rsid w:val="03870314"/>
    <w:rsid w:val="03930DD8"/>
    <w:rsid w:val="03BB162D"/>
    <w:rsid w:val="042D03D5"/>
    <w:rsid w:val="04357D70"/>
    <w:rsid w:val="04367644"/>
    <w:rsid w:val="04462463"/>
    <w:rsid w:val="04463D2B"/>
    <w:rsid w:val="045340A9"/>
    <w:rsid w:val="0466305A"/>
    <w:rsid w:val="04DC01EC"/>
    <w:rsid w:val="04F86F86"/>
    <w:rsid w:val="050925FE"/>
    <w:rsid w:val="05345729"/>
    <w:rsid w:val="05373674"/>
    <w:rsid w:val="053D4F50"/>
    <w:rsid w:val="05663F59"/>
    <w:rsid w:val="05B71F0C"/>
    <w:rsid w:val="05D6771B"/>
    <w:rsid w:val="05EC4AED"/>
    <w:rsid w:val="0633077A"/>
    <w:rsid w:val="063C63F5"/>
    <w:rsid w:val="06913258"/>
    <w:rsid w:val="06CB49BC"/>
    <w:rsid w:val="06E77AC3"/>
    <w:rsid w:val="06F40FF5"/>
    <w:rsid w:val="070954E4"/>
    <w:rsid w:val="07721F37"/>
    <w:rsid w:val="07B92E8A"/>
    <w:rsid w:val="07F41CF0"/>
    <w:rsid w:val="08123A9F"/>
    <w:rsid w:val="08A54D99"/>
    <w:rsid w:val="08CA588A"/>
    <w:rsid w:val="093208BE"/>
    <w:rsid w:val="099077F7"/>
    <w:rsid w:val="09A10CB8"/>
    <w:rsid w:val="09B01C47"/>
    <w:rsid w:val="09BA5318"/>
    <w:rsid w:val="09BC25C1"/>
    <w:rsid w:val="09DD5DE1"/>
    <w:rsid w:val="09E85873"/>
    <w:rsid w:val="0A00282E"/>
    <w:rsid w:val="0A011390"/>
    <w:rsid w:val="0A0E30BB"/>
    <w:rsid w:val="0A347112"/>
    <w:rsid w:val="0A36214C"/>
    <w:rsid w:val="0A836004"/>
    <w:rsid w:val="0B062325"/>
    <w:rsid w:val="0B1D718A"/>
    <w:rsid w:val="0B3348DE"/>
    <w:rsid w:val="0B705B32"/>
    <w:rsid w:val="0B9A0249"/>
    <w:rsid w:val="0BE01A25"/>
    <w:rsid w:val="0C364685"/>
    <w:rsid w:val="0C8D06A7"/>
    <w:rsid w:val="0C945E57"/>
    <w:rsid w:val="0CA216EC"/>
    <w:rsid w:val="0CE642FD"/>
    <w:rsid w:val="0CEC41C0"/>
    <w:rsid w:val="0CF26703"/>
    <w:rsid w:val="0D433A64"/>
    <w:rsid w:val="0D5615BB"/>
    <w:rsid w:val="0D58165E"/>
    <w:rsid w:val="0DBB49DC"/>
    <w:rsid w:val="0DC2525C"/>
    <w:rsid w:val="0E8A3815"/>
    <w:rsid w:val="0EC034A9"/>
    <w:rsid w:val="0F1401CA"/>
    <w:rsid w:val="0F70554D"/>
    <w:rsid w:val="0FF07749"/>
    <w:rsid w:val="100625C1"/>
    <w:rsid w:val="10253A78"/>
    <w:rsid w:val="108F18FD"/>
    <w:rsid w:val="10CA5CE4"/>
    <w:rsid w:val="10E5092B"/>
    <w:rsid w:val="11037E33"/>
    <w:rsid w:val="116E2B13"/>
    <w:rsid w:val="119105B0"/>
    <w:rsid w:val="11A245C9"/>
    <w:rsid w:val="11C646FD"/>
    <w:rsid w:val="11DD37F5"/>
    <w:rsid w:val="11F43821"/>
    <w:rsid w:val="126979A2"/>
    <w:rsid w:val="1292638E"/>
    <w:rsid w:val="12F62749"/>
    <w:rsid w:val="130224E7"/>
    <w:rsid w:val="13575A95"/>
    <w:rsid w:val="143A5C94"/>
    <w:rsid w:val="14467A4B"/>
    <w:rsid w:val="144A3C3C"/>
    <w:rsid w:val="145D1F7B"/>
    <w:rsid w:val="14833319"/>
    <w:rsid w:val="14C031D7"/>
    <w:rsid w:val="14D63D60"/>
    <w:rsid w:val="151C63E2"/>
    <w:rsid w:val="152774AF"/>
    <w:rsid w:val="157A6A19"/>
    <w:rsid w:val="15BA05E5"/>
    <w:rsid w:val="15E96C0C"/>
    <w:rsid w:val="16163EEF"/>
    <w:rsid w:val="163755BD"/>
    <w:rsid w:val="16551CB4"/>
    <w:rsid w:val="16B94831"/>
    <w:rsid w:val="16EC36DC"/>
    <w:rsid w:val="170B4961"/>
    <w:rsid w:val="170C2447"/>
    <w:rsid w:val="172B6C14"/>
    <w:rsid w:val="17935082"/>
    <w:rsid w:val="17C36B32"/>
    <w:rsid w:val="184719C8"/>
    <w:rsid w:val="18511C9F"/>
    <w:rsid w:val="18EB67F8"/>
    <w:rsid w:val="18F558C8"/>
    <w:rsid w:val="19061883"/>
    <w:rsid w:val="19193365"/>
    <w:rsid w:val="19573E8D"/>
    <w:rsid w:val="19900A12"/>
    <w:rsid w:val="19A846E9"/>
    <w:rsid w:val="1A404921"/>
    <w:rsid w:val="1A726624"/>
    <w:rsid w:val="1A7A6085"/>
    <w:rsid w:val="1A7D3400"/>
    <w:rsid w:val="1A7D3DC7"/>
    <w:rsid w:val="1AE77ACD"/>
    <w:rsid w:val="1B050A90"/>
    <w:rsid w:val="1B230C2E"/>
    <w:rsid w:val="1B894424"/>
    <w:rsid w:val="1C042A47"/>
    <w:rsid w:val="1C7B7E93"/>
    <w:rsid w:val="1C97383A"/>
    <w:rsid w:val="1CA94A00"/>
    <w:rsid w:val="1D9060FA"/>
    <w:rsid w:val="1DA95F8B"/>
    <w:rsid w:val="1E4C209E"/>
    <w:rsid w:val="1E536639"/>
    <w:rsid w:val="1E543091"/>
    <w:rsid w:val="1E8F5E77"/>
    <w:rsid w:val="1F5337DF"/>
    <w:rsid w:val="1F70716F"/>
    <w:rsid w:val="1FB21E1D"/>
    <w:rsid w:val="201C01B1"/>
    <w:rsid w:val="2092257D"/>
    <w:rsid w:val="20AB59D0"/>
    <w:rsid w:val="20D16A02"/>
    <w:rsid w:val="20FD0850"/>
    <w:rsid w:val="21182154"/>
    <w:rsid w:val="211F76FA"/>
    <w:rsid w:val="21380A48"/>
    <w:rsid w:val="21D1447A"/>
    <w:rsid w:val="21D73DBD"/>
    <w:rsid w:val="21EF4232"/>
    <w:rsid w:val="21FC01FD"/>
    <w:rsid w:val="22571F8F"/>
    <w:rsid w:val="22776184"/>
    <w:rsid w:val="22A46B54"/>
    <w:rsid w:val="22B124BB"/>
    <w:rsid w:val="22F015DA"/>
    <w:rsid w:val="233953DA"/>
    <w:rsid w:val="23676E7F"/>
    <w:rsid w:val="238F04F9"/>
    <w:rsid w:val="23B254F7"/>
    <w:rsid w:val="23B264D4"/>
    <w:rsid w:val="24D665AE"/>
    <w:rsid w:val="250C6474"/>
    <w:rsid w:val="251610A0"/>
    <w:rsid w:val="25413731"/>
    <w:rsid w:val="25900E53"/>
    <w:rsid w:val="25973F8F"/>
    <w:rsid w:val="259E17E6"/>
    <w:rsid w:val="25CD066F"/>
    <w:rsid w:val="25D6024D"/>
    <w:rsid w:val="26793D9C"/>
    <w:rsid w:val="26BE379D"/>
    <w:rsid w:val="26CC5EBA"/>
    <w:rsid w:val="26DB7EAB"/>
    <w:rsid w:val="26F62F37"/>
    <w:rsid w:val="26FE7823"/>
    <w:rsid w:val="2762237B"/>
    <w:rsid w:val="278159C6"/>
    <w:rsid w:val="279B7B29"/>
    <w:rsid w:val="27D4363E"/>
    <w:rsid w:val="27E3222F"/>
    <w:rsid w:val="282B4E63"/>
    <w:rsid w:val="284670EE"/>
    <w:rsid w:val="284A7358"/>
    <w:rsid w:val="286165E0"/>
    <w:rsid w:val="287F6F5C"/>
    <w:rsid w:val="28A420EC"/>
    <w:rsid w:val="28D831ED"/>
    <w:rsid w:val="28DD5CA6"/>
    <w:rsid w:val="29522056"/>
    <w:rsid w:val="29A21154"/>
    <w:rsid w:val="29EF5EA8"/>
    <w:rsid w:val="2A224043"/>
    <w:rsid w:val="2A225DF1"/>
    <w:rsid w:val="2ABC7FF4"/>
    <w:rsid w:val="2B4D3342"/>
    <w:rsid w:val="2B7663F5"/>
    <w:rsid w:val="2B894B64"/>
    <w:rsid w:val="2C1D4E2E"/>
    <w:rsid w:val="2C70214A"/>
    <w:rsid w:val="2CC66F08"/>
    <w:rsid w:val="2D2C76B3"/>
    <w:rsid w:val="2D313A42"/>
    <w:rsid w:val="2D360983"/>
    <w:rsid w:val="2D406FE1"/>
    <w:rsid w:val="2D4D2C4B"/>
    <w:rsid w:val="2DAE631A"/>
    <w:rsid w:val="2DB35827"/>
    <w:rsid w:val="2DDB4C35"/>
    <w:rsid w:val="2DE174B7"/>
    <w:rsid w:val="2E202D65"/>
    <w:rsid w:val="2E2567C1"/>
    <w:rsid w:val="2E717347"/>
    <w:rsid w:val="2EC658E5"/>
    <w:rsid w:val="2ECC5D27"/>
    <w:rsid w:val="2F580D2F"/>
    <w:rsid w:val="2F837332"/>
    <w:rsid w:val="30070933"/>
    <w:rsid w:val="30A57B2A"/>
    <w:rsid w:val="31EC2D4D"/>
    <w:rsid w:val="31EE13DB"/>
    <w:rsid w:val="32032617"/>
    <w:rsid w:val="326C6EED"/>
    <w:rsid w:val="32F731AE"/>
    <w:rsid w:val="332B5D17"/>
    <w:rsid w:val="3361410F"/>
    <w:rsid w:val="336F654B"/>
    <w:rsid w:val="34376827"/>
    <w:rsid w:val="346432F7"/>
    <w:rsid w:val="34BF1FAF"/>
    <w:rsid w:val="34D324B8"/>
    <w:rsid w:val="350E3B42"/>
    <w:rsid w:val="354632DC"/>
    <w:rsid w:val="358F1C91"/>
    <w:rsid w:val="35931348"/>
    <w:rsid w:val="35A157D1"/>
    <w:rsid w:val="35CC2F71"/>
    <w:rsid w:val="36251143"/>
    <w:rsid w:val="364D41F6"/>
    <w:rsid w:val="36B61207"/>
    <w:rsid w:val="36C4095C"/>
    <w:rsid w:val="373E5F9A"/>
    <w:rsid w:val="374837CA"/>
    <w:rsid w:val="376932B2"/>
    <w:rsid w:val="37D83F93"/>
    <w:rsid w:val="37E734C7"/>
    <w:rsid w:val="37F60FE9"/>
    <w:rsid w:val="38286CC9"/>
    <w:rsid w:val="38367638"/>
    <w:rsid w:val="383942B0"/>
    <w:rsid w:val="389E7D6A"/>
    <w:rsid w:val="38A10ACF"/>
    <w:rsid w:val="38CA1127"/>
    <w:rsid w:val="39010C6F"/>
    <w:rsid w:val="391334D5"/>
    <w:rsid w:val="39294987"/>
    <w:rsid w:val="39433C5E"/>
    <w:rsid w:val="39614B07"/>
    <w:rsid w:val="39A700C1"/>
    <w:rsid w:val="39AE1D6C"/>
    <w:rsid w:val="39DC420F"/>
    <w:rsid w:val="39EF734F"/>
    <w:rsid w:val="3A1366C8"/>
    <w:rsid w:val="3A7601BF"/>
    <w:rsid w:val="3ADD4463"/>
    <w:rsid w:val="3B137C58"/>
    <w:rsid w:val="3B2C25BB"/>
    <w:rsid w:val="3B44206B"/>
    <w:rsid w:val="3B654CC0"/>
    <w:rsid w:val="3B8E768A"/>
    <w:rsid w:val="3BAA7BE0"/>
    <w:rsid w:val="3C406CD7"/>
    <w:rsid w:val="3C9818D5"/>
    <w:rsid w:val="3CAF6A22"/>
    <w:rsid w:val="3CC01BC6"/>
    <w:rsid w:val="3CCE3B73"/>
    <w:rsid w:val="3D0F66A9"/>
    <w:rsid w:val="3D1046CF"/>
    <w:rsid w:val="3D7644BF"/>
    <w:rsid w:val="3D822163"/>
    <w:rsid w:val="3D9238AA"/>
    <w:rsid w:val="3DAA7BD4"/>
    <w:rsid w:val="3DAE7929"/>
    <w:rsid w:val="3DD57667"/>
    <w:rsid w:val="3DDB658B"/>
    <w:rsid w:val="3E071210"/>
    <w:rsid w:val="3E0F39D7"/>
    <w:rsid w:val="3E1C72D0"/>
    <w:rsid w:val="3E946E66"/>
    <w:rsid w:val="3EDF6662"/>
    <w:rsid w:val="3F7A2226"/>
    <w:rsid w:val="3F7F666B"/>
    <w:rsid w:val="3F936123"/>
    <w:rsid w:val="3FA90917"/>
    <w:rsid w:val="3FEB4915"/>
    <w:rsid w:val="401435B0"/>
    <w:rsid w:val="401A5FD9"/>
    <w:rsid w:val="40520D87"/>
    <w:rsid w:val="40AA3FED"/>
    <w:rsid w:val="415E7BFF"/>
    <w:rsid w:val="41BA5E55"/>
    <w:rsid w:val="42181B5C"/>
    <w:rsid w:val="4228125C"/>
    <w:rsid w:val="426E4935"/>
    <w:rsid w:val="42DD6902"/>
    <w:rsid w:val="43BE67CB"/>
    <w:rsid w:val="43C77160"/>
    <w:rsid w:val="43D63387"/>
    <w:rsid w:val="43D877F5"/>
    <w:rsid w:val="43E04415"/>
    <w:rsid w:val="442A3DC9"/>
    <w:rsid w:val="445E68DF"/>
    <w:rsid w:val="44A82426"/>
    <w:rsid w:val="44BE4296"/>
    <w:rsid w:val="45857508"/>
    <w:rsid w:val="459736E0"/>
    <w:rsid w:val="460F6399"/>
    <w:rsid w:val="464D6474"/>
    <w:rsid w:val="46853538"/>
    <w:rsid w:val="468E51CF"/>
    <w:rsid w:val="46D85D5E"/>
    <w:rsid w:val="473809FE"/>
    <w:rsid w:val="474A7FBD"/>
    <w:rsid w:val="475A2C17"/>
    <w:rsid w:val="47631ACB"/>
    <w:rsid w:val="476B0AD1"/>
    <w:rsid w:val="47A53E92"/>
    <w:rsid w:val="47D91D8D"/>
    <w:rsid w:val="47E27E0D"/>
    <w:rsid w:val="480439F2"/>
    <w:rsid w:val="48272AF9"/>
    <w:rsid w:val="484D5530"/>
    <w:rsid w:val="48584FE2"/>
    <w:rsid w:val="485E5503"/>
    <w:rsid w:val="489B5295"/>
    <w:rsid w:val="49080B7C"/>
    <w:rsid w:val="490B241B"/>
    <w:rsid w:val="4931055C"/>
    <w:rsid w:val="49477FFB"/>
    <w:rsid w:val="49804BB7"/>
    <w:rsid w:val="49C66341"/>
    <w:rsid w:val="4A1505F1"/>
    <w:rsid w:val="4A3E05CE"/>
    <w:rsid w:val="4A475657"/>
    <w:rsid w:val="4AD14F9E"/>
    <w:rsid w:val="4B1530B1"/>
    <w:rsid w:val="4B3F63AB"/>
    <w:rsid w:val="4B6E475F"/>
    <w:rsid w:val="4B87611D"/>
    <w:rsid w:val="4BA72908"/>
    <w:rsid w:val="4BC20BC9"/>
    <w:rsid w:val="4BF97789"/>
    <w:rsid w:val="4C255F7F"/>
    <w:rsid w:val="4C373527"/>
    <w:rsid w:val="4C602076"/>
    <w:rsid w:val="4C8A6BA9"/>
    <w:rsid w:val="4CBE0F54"/>
    <w:rsid w:val="4CF60CEC"/>
    <w:rsid w:val="4CF979E6"/>
    <w:rsid w:val="4D3A32CE"/>
    <w:rsid w:val="4E6A7A98"/>
    <w:rsid w:val="4E7A20AB"/>
    <w:rsid w:val="4E950212"/>
    <w:rsid w:val="4E9C1EDB"/>
    <w:rsid w:val="4E9D2D68"/>
    <w:rsid w:val="4ECD0559"/>
    <w:rsid w:val="4ED92673"/>
    <w:rsid w:val="4F40600B"/>
    <w:rsid w:val="4F442E5D"/>
    <w:rsid w:val="4FB70C06"/>
    <w:rsid w:val="50006D86"/>
    <w:rsid w:val="50210776"/>
    <w:rsid w:val="502349AD"/>
    <w:rsid w:val="502C325A"/>
    <w:rsid w:val="50535E46"/>
    <w:rsid w:val="50AC6291"/>
    <w:rsid w:val="50B0689F"/>
    <w:rsid w:val="50D60D7C"/>
    <w:rsid w:val="50F40A6F"/>
    <w:rsid w:val="513446EB"/>
    <w:rsid w:val="519D6B66"/>
    <w:rsid w:val="51D72D57"/>
    <w:rsid w:val="523F4EE3"/>
    <w:rsid w:val="52755330"/>
    <w:rsid w:val="52770B21"/>
    <w:rsid w:val="53B813F1"/>
    <w:rsid w:val="53CD3CD9"/>
    <w:rsid w:val="53E306AC"/>
    <w:rsid w:val="54297BF9"/>
    <w:rsid w:val="549E0FBD"/>
    <w:rsid w:val="54A65E35"/>
    <w:rsid w:val="54B95421"/>
    <w:rsid w:val="54C42E70"/>
    <w:rsid w:val="55286102"/>
    <w:rsid w:val="554A64A9"/>
    <w:rsid w:val="555313D1"/>
    <w:rsid w:val="55A255BF"/>
    <w:rsid w:val="55B300C2"/>
    <w:rsid w:val="55DD6EED"/>
    <w:rsid w:val="55F52488"/>
    <w:rsid w:val="560162DD"/>
    <w:rsid w:val="56177A89"/>
    <w:rsid w:val="56321D83"/>
    <w:rsid w:val="5636767D"/>
    <w:rsid w:val="5657389C"/>
    <w:rsid w:val="56A25A40"/>
    <w:rsid w:val="56E86839"/>
    <w:rsid w:val="574D1E50"/>
    <w:rsid w:val="5750624A"/>
    <w:rsid w:val="578E1392"/>
    <w:rsid w:val="57A3480B"/>
    <w:rsid w:val="57A90B1E"/>
    <w:rsid w:val="57FE314A"/>
    <w:rsid w:val="584842BB"/>
    <w:rsid w:val="585B72A8"/>
    <w:rsid w:val="58A41F44"/>
    <w:rsid w:val="58DA7713"/>
    <w:rsid w:val="58F06F37"/>
    <w:rsid w:val="58F17AA6"/>
    <w:rsid w:val="59050C34"/>
    <w:rsid w:val="59271254"/>
    <w:rsid w:val="59576224"/>
    <w:rsid w:val="597134C2"/>
    <w:rsid w:val="5996188C"/>
    <w:rsid w:val="5A0013FC"/>
    <w:rsid w:val="5A6B7006"/>
    <w:rsid w:val="5A722EBF"/>
    <w:rsid w:val="5B0E2D53"/>
    <w:rsid w:val="5B172EA1"/>
    <w:rsid w:val="5BAF4E87"/>
    <w:rsid w:val="5BC621D1"/>
    <w:rsid w:val="5C4C502E"/>
    <w:rsid w:val="5C6D52B4"/>
    <w:rsid w:val="5C6E69FD"/>
    <w:rsid w:val="5C910A31"/>
    <w:rsid w:val="5CB62283"/>
    <w:rsid w:val="5CD4456F"/>
    <w:rsid w:val="5CF20D11"/>
    <w:rsid w:val="5D14792E"/>
    <w:rsid w:val="5D4F6922"/>
    <w:rsid w:val="5D8E6419"/>
    <w:rsid w:val="5DD941D2"/>
    <w:rsid w:val="5E2729F2"/>
    <w:rsid w:val="5E2F4923"/>
    <w:rsid w:val="5E6A32E8"/>
    <w:rsid w:val="5EA01F65"/>
    <w:rsid w:val="5EAF16CE"/>
    <w:rsid w:val="5F1F2324"/>
    <w:rsid w:val="5F296378"/>
    <w:rsid w:val="5F93686E"/>
    <w:rsid w:val="5FF40789"/>
    <w:rsid w:val="601667CF"/>
    <w:rsid w:val="60F31345"/>
    <w:rsid w:val="61377E54"/>
    <w:rsid w:val="614F7824"/>
    <w:rsid w:val="615B6854"/>
    <w:rsid w:val="61647F0B"/>
    <w:rsid w:val="61686204"/>
    <w:rsid w:val="6270554C"/>
    <w:rsid w:val="62B31701"/>
    <w:rsid w:val="62C67C26"/>
    <w:rsid w:val="62F65746"/>
    <w:rsid w:val="6311727C"/>
    <w:rsid w:val="63173712"/>
    <w:rsid w:val="632F0827"/>
    <w:rsid w:val="64AC6408"/>
    <w:rsid w:val="64D22B78"/>
    <w:rsid w:val="64DB2D49"/>
    <w:rsid w:val="659732C0"/>
    <w:rsid w:val="665A1413"/>
    <w:rsid w:val="66681859"/>
    <w:rsid w:val="66CC6CD9"/>
    <w:rsid w:val="66EC5F27"/>
    <w:rsid w:val="677D0530"/>
    <w:rsid w:val="679118E5"/>
    <w:rsid w:val="67AA25B9"/>
    <w:rsid w:val="68043769"/>
    <w:rsid w:val="68315C95"/>
    <w:rsid w:val="683402B9"/>
    <w:rsid w:val="68703BF0"/>
    <w:rsid w:val="687302B2"/>
    <w:rsid w:val="68A65864"/>
    <w:rsid w:val="68BA4506"/>
    <w:rsid w:val="68F95994"/>
    <w:rsid w:val="69401815"/>
    <w:rsid w:val="69B140D6"/>
    <w:rsid w:val="69DF3FA1"/>
    <w:rsid w:val="6A470981"/>
    <w:rsid w:val="6A510566"/>
    <w:rsid w:val="6A7B48DB"/>
    <w:rsid w:val="6A86594D"/>
    <w:rsid w:val="6A94006A"/>
    <w:rsid w:val="6AC01F93"/>
    <w:rsid w:val="6AE54422"/>
    <w:rsid w:val="6AF705F9"/>
    <w:rsid w:val="6AFC6742"/>
    <w:rsid w:val="6B0B7C00"/>
    <w:rsid w:val="6B225231"/>
    <w:rsid w:val="6B331D79"/>
    <w:rsid w:val="6B363DC9"/>
    <w:rsid w:val="6BAD372A"/>
    <w:rsid w:val="6C1825D5"/>
    <w:rsid w:val="6C187EF8"/>
    <w:rsid w:val="6C2928AE"/>
    <w:rsid w:val="6C376EFF"/>
    <w:rsid w:val="6C494E84"/>
    <w:rsid w:val="6C4F5AC5"/>
    <w:rsid w:val="6CAB3449"/>
    <w:rsid w:val="6CCC64E8"/>
    <w:rsid w:val="6CE5485B"/>
    <w:rsid w:val="6E3B13C3"/>
    <w:rsid w:val="6E425F00"/>
    <w:rsid w:val="6E512686"/>
    <w:rsid w:val="6F3E6DB5"/>
    <w:rsid w:val="6F3F60CB"/>
    <w:rsid w:val="6FB72105"/>
    <w:rsid w:val="6FD6105B"/>
    <w:rsid w:val="6FE309EC"/>
    <w:rsid w:val="6FEC6252"/>
    <w:rsid w:val="70A37C61"/>
    <w:rsid w:val="70E85CF1"/>
    <w:rsid w:val="71324139"/>
    <w:rsid w:val="7141612A"/>
    <w:rsid w:val="715C7408"/>
    <w:rsid w:val="71FA573D"/>
    <w:rsid w:val="723B26D6"/>
    <w:rsid w:val="7270629F"/>
    <w:rsid w:val="72D02FAF"/>
    <w:rsid w:val="72EB64F8"/>
    <w:rsid w:val="73276398"/>
    <w:rsid w:val="735E1215"/>
    <w:rsid w:val="73C00F8B"/>
    <w:rsid w:val="73DE4104"/>
    <w:rsid w:val="745C5A47"/>
    <w:rsid w:val="746E58E9"/>
    <w:rsid w:val="74C90236"/>
    <w:rsid w:val="74DD3BDC"/>
    <w:rsid w:val="75076C83"/>
    <w:rsid w:val="75312E80"/>
    <w:rsid w:val="75C67F37"/>
    <w:rsid w:val="76067942"/>
    <w:rsid w:val="76257DFF"/>
    <w:rsid w:val="763641D6"/>
    <w:rsid w:val="7657019E"/>
    <w:rsid w:val="77BA4E88"/>
    <w:rsid w:val="77BC1536"/>
    <w:rsid w:val="77F4531F"/>
    <w:rsid w:val="785F128C"/>
    <w:rsid w:val="78655090"/>
    <w:rsid w:val="789631FF"/>
    <w:rsid w:val="79006A46"/>
    <w:rsid w:val="794326DC"/>
    <w:rsid w:val="79E63364"/>
    <w:rsid w:val="7A4F7B0A"/>
    <w:rsid w:val="7A5D6F4A"/>
    <w:rsid w:val="7A807CC3"/>
    <w:rsid w:val="7AAD2A82"/>
    <w:rsid w:val="7AF427B5"/>
    <w:rsid w:val="7AF911C4"/>
    <w:rsid w:val="7AFF6D7A"/>
    <w:rsid w:val="7B835472"/>
    <w:rsid w:val="7BC167E5"/>
    <w:rsid w:val="7BDE0ED9"/>
    <w:rsid w:val="7C703FE8"/>
    <w:rsid w:val="7C8A2A9B"/>
    <w:rsid w:val="7CC3658D"/>
    <w:rsid w:val="7D743896"/>
    <w:rsid w:val="7DCF4ABD"/>
    <w:rsid w:val="7DF3469A"/>
    <w:rsid w:val="7E374B3D"/>
    <w:rsid w:val="7E6C1780"/>
    <w:rsid w:val="7E790C19"/>
    <w:rsid w:val="7EDA3367"/>
    <w:rsid w:val="7F282E16"/>
    <w:rsid w:val="7F4E2DBA"/>
    <w:rsid w:val="7F5434CC"/>
    <w:rsid w:val="7F567244"/>
    <w:rsid w:val="7F7D2FD1"/>
    <w:rsid w:val="7F8156EB"/>
    <w:rsid w:val="7FAC50B6"/>
    <w:rsid w:val="7FCE32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line="360" w:lineRule="auto"/>
      <w:ind w:firstLine="420" w:firstLineChars="200"/>
      <w:jc w:val="both"/>
    </w:pPr>
    <w:rPr>
      <w:rFonts w:ascii="宋体" w:hAnsi="宋体" w:eastAsia="宋体" w:cstheme="minorBidi"/>
      <w:kern w:val="2"/>
      <w:sz w:val="21"/>
      <w:szCs w:val="22"/>
      <w:lang w:val="en-US" w:eastAsia="zh-CN" w:bidi="ar-SA"/>
    </w:rPr>
  </w:style>
  <w:style w:type="paragraph" w:styleId="3">
    <w:name w:val="heading 1"/>
    <w:basedOn w:val="1"/>
    <w:next w:val="1"/>
    <w:link w:val="34"/>
    <w:qFormat/>
    <w:uiPriority w:val="0"/>
    <w:pPr>
      <w:keepNext/>
      <w:keepLines/>
      <w:numPr>
        <w:ilvl w:val="0"/>
        <w:numId w:val="1"/>
      </w:numPr>
      <w:spacing w:before="156" w:beforeLines="50" w:after="156" w:afterLines="50"/>
      <w:ind w:firstLine="0" w:firstLineChars="0"/>
      <w:jc w:val="left"/>
      <w:outlineLvl w:val="0"/>
    </w:pPr>
    <w:rPr>
      <w:rFonts w:ascii="仿宋" w:hAnsi="仿宋" w:eastAsia="仿宋"/>
      <w:b/>
      <w:bCs/>
      <w:kern w:val="44"/>
      <w:sz w:val="30"/>
      <w:szCs w:val="30"/>
    </w:rPr>
  </w:style>
  <w:style w:type="paragraph" w:styleId="4">
    <w:name w:val="heading 2"/>
    <w:basedOn w:val="1"/>
    <w:next w:val="1"/>
    <w:link w:val="32"/>
    <w:unhideWhenUsed/>
    <w:qFormat/>
    <w:uiPriority w:val="0"/>
    <w:pPr>
      <w:keepNext/>
      <w:keepLines/>
      <w:numPr>
        <w:ilvl w:val="1"/>
        <w:numId w:val="1"/>
      </w:numPr>
      <w:spacing w:before="62" w:beforeLines="20" w:after="62" w:afterLines="20"/>
      <w:ind w:firstLine="0" w:firstLineChars="0"/>
      <w:jc w:val="left"/>
      <w:outlineLvl w:val="1"/>
    </w:pPr>
    <w:rPr>
      <w:rFonts w:ascii="仿宋" w:hAnsi="仿宋" w:eastAsia="仿宋" w:cstheme="majorBidi"/>
      <w:b/>
      <w:bCs/>
      <w:sz w:val="28"/>
      <w:szCs w:val="28"/>
    </w:rPr>
  </w:style>
  <w:style w:type="paragraph" w:styleId="5">
    <w:name w:val="heading 3"/>
    <w:basedOn w:val="1"/>
    <w:next w:val="1"/>
    <w:link w:val="33"/>
    <w:unhideWhenUsed/>
    <w:qFormat/>
    <w:uiPriority w:val="0"/>
    <w:pPr>
      <w:keepNext/>
      <w:keepLines/>
      <w:numPr>
        <w:ilvl w:val="2"/>
        <w:numId w:val="1"/>
      </w:numPr>
      <w:spacing w:before="62" w:beforeLines="20" w:after="62" w:afterLines="20"/>
      <w:ind w:firstLine="0" w:firstLineChars="0"/>
      <w:jc w:val="left"/>
      <w:outlineLvl w:val="2"/>
    </w:pPr>
    <w:rPr>
      <w:rFonts w:ascii="仿宋" w:hAnsi="仿宋" w:eastAsia="仿宋"/>
      <w:b/>
      <w:bCs/>
      <w:sz w:val="24"/>
      <w:szCs w:val="24"/>
    </w:rPr>
  </w:style>
  <w:style w:type="paragraph" w:styleId="6">
    <w:name w:val="heading 4"/>
    <w:basedOn w:val="1"/>
    <w:next w:val="1"/>
    <w:link w:val="35"/>
    <w:unhideWhenUsed/>
    <w:qFormat/>
    <w:uiPriority w:val="0"/>
    <w:pPr>
      <w:keepNext/>
      <w:keepLines/>
      <w:numPr>
        <w:ilvl w:val="3"/>
        <w:numId w:val="1"/>
      </w:numPr>
      <w:spacing w:before="62" w:beforeLines="20" w:after="62" w:afterLines="20"/>
      <w:ind w:firstLine="0" w:firstLineChars="0"/>
      <w:outlineLvl w:val="3"/>
    </w:pPr>
    <w:rPr>
      <w:rFonts w:ascii="仿宋" w:hAnsi="仿宋" w:eastAsia="仿宋" w:cstheme="majorBidi"/>
      <w:b/>
      <w:bCs/>
      <w:szCs w:val="21"/>
    </w:rPr>
  </w:style>
  <w:style w:type="paragraph" w:styleId="7">
    <w:name w:val="heading 5"/>
    <w:basedOn w:val="1"/>
    <w:next w:val="1"/>
    <w:link w:val="36"/>
    <w:unhideWhenUsed/>
    <w:qFormat/>
    <w:uiPriority w:val="0"/>
    <w:pPr>
      <w:keepNext/>
      <w:keepLines/>
      <w:numPr>
        <w:ilvl w:val="4"/>
        <w:numId w:val="1"/>
      </w:numPr>
      <w:spacing w:before="62" w:beforeLines="20" w:after="62" w:afterLines="20"/>
      <w:ind w:firstLine="0" w:firstLineChars="0"/>
      <w:outlineLvl w:val="4"/>
    </w:pPr>
    <w:rPr>
      <w:rFonts w:ascii="仿宋" w:hAnsi="仿宋" w:eastAsia="仿宋"/>
      <w:b/>
      <w:bCs/>
      <w:szCs w:val="21"/>
    </w:rPr>
  </w:style>
  <w:style w:type="paragraph" w:styleId="8">
    <w:name w:val="heading 6"/>
    <w:basedOn w:val="1"/>
    <w:next w:val="1"/>
    <w:link w:val="37"/>
    <w:unhideWhenUsed/>
    <w:qFormat/>
    <w:uiPriority w:val="0"/>
    <w:pPr>
      <w:keepNext/>
      <w:keepLines/>
      <w:numPr>
        <w:ilvl w:val="5"/>
        <w:numId w:val="1"/>
      </w:numPr>
      <w:spacing w:before="240" w:after="64" w:line="320" w:lineRule="auto"/>
      <w:ind w:firstLine="0" w:firstLineChars="0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9">
    <w:name w:val="heading 7"/>
    <w:basedOn w:val="1"/>
    <w:next w:val="1"/>
    <w:link w:val="38"/>
    <w:unhideWhenUsed/>
    <w:qFormat/>
    <w:uiPriority w:val="0"/>
    <w:pPr>
      <w:keepNext/>
      <w:keepLines/>
      <w:numPr>
        <w:ilvl w:val="6"/>
        <w:numId w:val="1"/>
      </w:numPr>
      <w:spacing w:before="240" w:after="64" w:line="320" w:lineRule="auto"/>
      <w:ind w:firstLine="0" w:firstLineChars="0"/>
      <w:outlineLvl w:val="6"/>
    </w:pPr>
    <w:rPr>
      <w:b/>
      <w:bCs/>
      <w:sz w:val="24"/>
      <w:szCs w:val="24"/>
    </w:rPr>
  </w:style>
  <w:style w:type="paragraph" w:styleId="10">
    <w:name w:val="heading 8"/>
    <w:basedOn w:val="1"/>
    <w:next w:val="1"/>
    <w:link w:val="39"/>
    <w:unhideWhenUsed/>
    <w:qFormat/>
    <w:uiPriority w:val="0"/>
    <w:pPr>
      <w:keepNext/>
      <w:keepLines/>
      <w:numPr>
        <w:ilvl w:val="7"/>
        <w:numId w:val="1"/>
      </w:numPr>
      <w:spacing w:before="240" w:after="64" w:line="320" w:lineRule="auto"/>
      <w:ind w:firstLine="0" w:firstLineChars="0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paragraph" w:styleId="11">
    <w:name w:val="heading 9"/>
    <w:basedOn w:val="1"/>
    <w:next w:val="1"/>
    <w:link w:val="40"/>
    <w:unhideWhenUsed/>
    <w:qFormat/>
    <w:uiPriority w:val="0"/>
    <w:pPr>
      <w:keepNext/>
      <w:keepLines/>
      <w:numPr>
        <w:ilvl w:val="8"/>
        <w:numId w:val="1"/>
      </w:numPr>
      <w:spacing w:before="240" w:after="64" w:line="320" w:lineRule="auto"/>
      <w:ind w:firstLine="0" w:firstLineChars="0"/>
      <w:outlineLvl w:val="8"/>
    </w:pPr>
    <w:rPr>
      <w:rFonts w:asciiTheme="majorHAnsi" w:hAnsiTheme="majorHAnsi" w:eastAsiaTheme="majorEastAsia" w:cstheme="majorBidi"/>
      <w:szCs w:val="21"/>
    </w:rPr>
  </w:style>
  <w:style w:type="character" w:default="1" w:styleId="29">
    <w:name w:val="Default Paragraph Font"/>
    <w:semiHidden/>
    <w:unhideWhenUsed/>
    <w:qFormat/>
    <w:uiPriority w:val="1"/>
  </w:style>
  <w:style w:type="table" w:default="1" w:styleId="2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列出段落1"/>
    <w:basedOn w:val="1"/>
    <w:qFormat/>
    <w:uiPriority w:val="0"/>
    <w:pPr>
      <w:ind w:left="720"/>
      <w:contextualSpacing/>
    </w:pPr>
  </w:style>
  <w:style w:type="paragraph" w:styleId="12">
    <w:name w:val="toc 7"/>
    <w:basedOn w:val="1"/>
    <w:next w:val="1"/>
    <w:unhideWhenUsed/>
    <w:qFormat/>
    <w:uiPriority w:val="39"/>
    <w:pPr>
      <w:widowControl w:val="0"/>
      <w:spacing w:line="240" w:lineRule="auto"/>
      <w:ind w:left="2520" w:leftChars="1200" w:firstLine="0" w:firstLineChars="0"/>
    </w:pPr>
    <w:rPr>
      <w:rFonts w:eastAsiaTheme="minorEastAsia"/>
    </w:rPr>
  </w:style>
  <w:style w:type="paragraph" w:styleId="13">
    <w:name w:val="annotation text"/>
    <w:basedOn w:val="1"/>
    <w:link w:val="45"/>
    <w:semiHidden/>
    <w:unhideWhenUsed/>
    <w:qFormat/>
    <w:uiPriority w:val="99"/>
    <w:pPr>
      <w:jc w:val="left"/>
    </w:pPr>
  </w:style>
  <w:style w:type="paragraph" w:styleId="14">
    <w:name w:val="toc 5"/>
    <w:basedOn w:val="1"/>
    <w:next w:val="1"/>
    <w:unhideWhenUsed/>
    <w:qFormat/>
    <w:uiPriority w:val="39"/>
    <w:pPr>
      <w:widowControl w:val="0"/>
      <w:spacing w:line="240" w:lineRule="auto"/>
      <w:ind w:left="1680" w:leftChars="800" w:firstLine="0" w:firstLineChars="0"/>
    </w:pPr>
    <w:rPr>
      <w:rFonts w:eastAsiaTheme="minorEastAsia"/>
    </w:rPr>
  </w:style>
  <w:style w:type="paragraph" w:styleId="15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6">
    <w:name w:val="toc 8"/>
    <w:basedOn w:val="1"/>
    <w:next w:val="1"/>
    <w:unhideWhenUsed/>
    <w:qFormat/>
    <w:uiPriority w:val="39"/>
    <w:pPr>
      <w:widowControl w:val="0"/>
      <w:spacing w:line="240" w:lineRule="auto"/>
      <w:ind w:left="2940" w:leftChars="1400" w:firstLine="0" w:firstLineChars="0"/>
    </w:pPr>
    <w:rPr>
      <w:rFonts w:eastAsiaTheme="minorEastAsia"/>
    </w:rPr>
  </w:style>
  <w:style w:type="paragraph" w:styleId="17">
    <w:name w:val="Balloon Text"/>
    <w:basedOn w:val="1"/>
    <w:link w:val="47"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18">
    <w:name w:val="footer"/>
    <w:basedOn w:val="1"/>
    <w:link w:val="44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9">
    <w:name w:val="header"/>
    <w:basedOn w:val="1"/>
    <w:link w:val="4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20">
    <w:name w:val="toc 1"/>
    <w:basedOn w:val="1"/>
    <w:next w:val="1"/>
    <w:unhideWhenUsed/>
    <w:qFormat/>
    <w:uiPriority w:val="39"/>
  </w:style>
  <w:style w:type="paragraph" w:styleId="21">
    <w:name w:val="toc 4"/>
    <w:basedOn w:val="1"/>
    <w:next w:val="1"/>
    <w:unhideWhenUsed/>
    <w:qFormat/>
    <w:uiPriority w:val="39"/>
    <w:pPr>
      <w:ind w:left="1260" w:leftChars="600"/>
    </w:pPr>
  </w:style>
  <w:style w:type="paragraph" w:styleId="22">
    <w:name w:val="toc 6"/>
    <w:basedOn w:val="1"/>
    <w:next w:val="1"/>
    <w:unhideWhenUsed/>
    <w:qFormat/>
    <w:uiPriority w:val="39"/>
    <w:pPr>
      <w:widowControl w:val="0"/>
      <w:spacing w:line="240" w:lineRule="auto"/>
      <w:ind w:left="2100" w:leftChars="1000" w:firstLine="0" w:firstLineChars="0"/>
    </w:pPr>
    <w:rPr>
      <w:rFonts w:eastAsiaTheme="minorEastAsia"/>
    </w:rPr>
  </w:style>
  <w:style w:type="paragraph" w:styleId="2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24">
    <w:name w:val="toc 9"/>
    <w:basedOn w:val="1"/>
    <w:next w:val="1"/>
    <w:unhideWhenUsed/>
    <w:qFormat/>
    <w:uiPriority w:val="39"/>
    <w:pPr>
      <w:widowControl w:val="0"/>
      <w:spacing w:line="240" w:lineRule="auto"/>
      <w:ind w:left="3360" w:leftChars="1600" w:firstLine="0" w:firstLineChars="0"/>
    </w:pPr>
    <w:rPr>
      <w:rFonts w:eastAsiaTheme="minorEastAsia"/>
    </w:rPr>
  </w:style>
  <w:style w:type="paragraph" w:styleId="25">
    <w:name w:val="Normal (Web)"/>
    <w:basedOn w:val="1"/>
    <w:semiHidden/>
    <w:unhideWhenUsed/>
    <w:qFormat/>
    <w:uiPriority w:val="99"/>
    <w:rPr>
      <w:sz w:val="24"/>
    </w:rPr>
  </w:style>
  <w:style w:type="paragraph" w:styleId="26">
    <w:name w:val="annotation subject"/>
    <w:basedOn w:val="13"/>
    <w:next w:val="13"/>
    <w:link w:val="46"/>
    <w:semiHidden/>
    <w:unhideWhenUsed/>
    <w:qFormat/>
    <w:uiPriority w:val="99"/>
    <w:rPr>
      <w:b/>
      <w:bCs/>
    </w:rPr>
  </w:style>
  <w:style w:type="table" w:styleId="28">
    <w:name w:val="Table Grid"/>
    <w:basedOn w:val="27"/>
    <w:qFormat/>
    <w:uiPriority w:val="39"/>
    <w:pPr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0">
    <w:name w:val="Hyperlink"/>
    <w:basedOn w:val="2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31">
    <w:name w:val="annotation reference"/>
    <w:basedOn w:val="29"/>
    <w:semiHidden/>
    <w:unhideWhenUsed/>
    <w:qFormat/>
    <w:uiPriority w:val="99"/>
    <w:rPr>
      <w:sz w:val="21"/>
      <w:szCs w:val="21"/>
    </w:rPr>
  </w:style>
  <w:style w:type="character" w:customStyle="1" w:styleId="32">
    <w:name w:val="标题 2 Char"/>
    <w:basedOn w:val="29"/>
    <w:link w:val="4"/>
    <w:qFormat/>
    <w:uiPriority w:val="0"/>
    <w:rPr>
      <w:rFonts w:ascii="仿宋" w:hAnsi="仿宋" w:eastAsia="仿宋" w:cstheme="majorBidi"/>
      <w:b/>
      <w:bCs/>
      <w:sz w:val="28"/>
      <w:szCs w:val="28"/>
    </w:rPr>
  </w:style>
  <w:style w:type="character" w:customStyle="1" w:styleId="33">
    <w:name w:val="标题 3 Char"/>
    <w:basedOn w:val="29"/>
    <w:link w:val="5"/>
    <w:qFormat/>
    <w:uiPriority w:val="0"/>
    <w:rPr>
      <w:rFonts w:ascii="仿宋" w:hAnsi="仿宋" w:eastAsia="仿宋"/>
      <w:b/>
      <w:bCs/>
      <w:sz w:val="24"/>
      <w:szCs w:val="24"/>
    </w:rPr>
  </w:style>
  <w:style w:type="character" w:customStyle="1" w:styleId="34">
    <w:name w:val="标题 1 Char"/>
    <w:basedOn w:val="29"/>
    <w:link w:val="3"/>
    <w:qFormat/>
    <w:uiPriority w:val="0"/>
    <w:rPr>
      <w:rFonts w:ascii="仿宋" w:hAnsi="仿宋" w:eastAsia="仿宋"/>
      <w:b/>
      <w:bCs/>
      <w:kern w:val="44"/>
      <w:sz w:val="30"/>
      <w:szCs w:val="30"/>
    </w:rPr>
  </w:style>
  <w:style w:type="character" w:customStyle="1" w:styleId="35">
    <w:name w:val="标题 4 Char"/>
    <w:basedOn w:val="29"/>
    <w:link w:val="6"/>
    <w:qFormat/>
    <w:uiPriority w:val="0"/>
    <w:rPr>
      <w:rFonts w:ascii="仿宋" w:hAnsi="仿宋" w:eastAsia="仿宋" w:cstheme="majorBidi"/>
      <w:b/>
      <w:bCs/>
      <w:szCs w:val="21"/>
    </w:rPr>
  </w:style>
  <w:style w:type="character" w:customStyle="1" w:styleId="36">
    <w:name w:val="标题 5 Char"/>
    <w:basedOn w:val="29"/>
    <w:link w:val="7"/>
    <w:qFormat/>
    <w:uiPriority w:val="0"/>
    <w:rPr>
      <w:rFonts w:ascii="仿宋" w:hAnsi="仿宋" w:eastAsia="仿宋"/>
      <w:b/>
      <w:bCs/>
      <w:szCs w:val="21"/>
    </w:rPr>
  </w:style>
  <w:style w:type="character" w:customStyle="1" w:styleId="37">
    <w:name w:val="标题 6 Char"/>
    <w:basedOn w:val="29"/>
    <w:link w:val="8"/>
    <w:qFormat/>
    <w:uiPriority w:val="0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38">
    <w:name w:val="标题 7 Char"/>
    <w:basedOn w:val="29"/>
    <w:link w:val="9"/>
    <w:qFormat/>
    <w:uiPriority w:val="0"/>
    <w:rPr>
      <w:rFonts w:ascii="宋体" w:hAnsi="宋体" w:eastAsia="宋体"/>
      <w:b/>
      <w:bCs/>
      <w:sz w:val="24"/>
      <w:szCs w:val="24"/>
    </w:rPr>
  </w:style>
  <w:style w:type="character" w:customStyle="1" w:styleId="39">
    <w:name w:val="标题 8 Char"/>
    <w:basedOn w:val="29"/>
    <w:link w:val="10"/>
    <w:qFormat/>
    <w:uiPriority w:val="0"/>
    <w:rPr>
      <w:rFonts w:asciiTheme="majorHAnsi" w:hAnsiTheme="majorHAnsi" w:eastAsiaTheme="majorEastAsia" w:cstheme="majorBidi"/>
      <w:sz w:val="24"/>
      <w:szCs w:val="24"/>
    </w:rPr>
  </w:style>
  <w:style w:type="character" w:customStyle="1" w:styleId="40">
    <w:name w:val="标题 9 Char"/>
    <w:basedOn w:val="29"/>
    <w:link w:val="11"/>
    <w:qFormat/>
    <w:uiPriority w:val="0"/>
    <w:rPr>
      <w:rFonts w:asciiTheme="majorHAnsi" w:hAnsiTheme="majorHAnsi" w:eastAsiaTheme="majorEastAsia" w:cstheme="majorBidi"/>
      <w:szCs w:val="21"/>
    </w:rPr>
  </w:style>
  <w:style w:type="paragraph" w:customStyle="1" w:styleId="41">
    <w:name w:val="TOC Heading"/>
    <w:basedOn w:val="3"/>
    <w:next w:val="1"/>
    <w:unhideWhenUsed/>
    <w:qFormat/>
    <w:uiPriority w:val="39"/>
    <w:pPr>
      <w:numPr>
        <w:numId w:val="0"/>
      </w:numPr>
      <w:spacing w:before="240" w:beforeLines="0" w:after="0" w:afterLines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styleId="42">
    <w:name w:val="List Paragraph"/>
    <w:basedOn w:val="1"/>
    <w:qFormat/>
    <w:uiPriority w:val="34"/>
  </w:style>
  <w:style w:type="character" w:customStyle="1" w:styleId="43">
    <w:name w:val="页眉 Char"/>
    <w:basedOn w:val="29"/>
    <w:link w:val="19"/>
    <w:qFormat/>
    <w:uiPriority w:val="99"/>
    <w:rPr>
      <w:sz w:val="18"/>
      <w:szCs w:val="18"/>
    </w:rPr>
  </w:style>
  <w:style w:type="character" w:customStyle="1" w:styleId="44">
    <w:name w:val="页脚 Char"/>
    <w:basedOn w:val="29"/>
    <w:link w:val="18"/>
    <w:qFormat/>
    <w:uiPriority w:val="99"/>
    <w:rPr>
      <w:sz w:val="18"/>
      <w:szCs w:val="18"/>
    </w:rPr>
  </w:style>
  <w:style w:type="character" w:customStyle="1" w:styleId="45">
    <w:name w:val="批注文字 Char"/>
    <w:basedOn w:val="29"/>
    <w:link w:val="13"/>
    <w:semiHidden/>
    <w:qFormat/>
    <w:uiPriority w:val="99"/>
  </w:style>
  <w:style w:type="character" w:customStyle="1" w:styleId="46">
    <w:name w:val="批注主题 Char"/>
    <w:basedOn w:val="45"/>
    <w:link w:val="26"/>
    <w:semiHidden/>
    <w:qFormat/>
    <w:uiPriority w:val="99"/>
    <w:rPr>
      <w:b/>
      <w:bCs/>
    </w:rPr>
  </w:style>
  <w:style w:type="character" w:customStyle="1" w:styleId="47">
    <w:name w:val="批注框文本 Char"/>
    <w:basedOn w:val="29"/>
    <w:link w:val="17"/>
    <w:semiHidden/>
    <w:qFormat/>
    <w:uiPriority w:val="99"/>
    <w:rPr>
      <w:sz w:val="18"/>
      <w:szCs w:val="18"/>
    </w:rPr>
  </w:style>
  <w:style w:type="paragraph" w:customStyle="1" w:styleId="48">
    <w:name w:val="列出段落3"/>
    <w:basedOn w:val="1"/>
    <w:qFormat/>
    <w:uiPriority w:val="99"/>
    <w:pPr>
      <w:ind w:firstLine="420" w:firstLineChars="200"/>
    </w:pPr>
  </w:style>
  <w:style w:type="character" w:customStyle="1" w:styleId="49">
    <w:name w:val="font51"/>
    <w:basedOn w:val="29"/>
    <w:qFormat/>
    <w:uiPriority w:val="0"/>
    <w:rPr>
      <w:rFonts w:hint="eastAsia" w:ascii="微软雅黑" w:hAnsi="微软雅黑" w:eastAsia="微软雅黑" w:cs="微软雅黑"/>
      <w:color w:val="FF0000"/>
      <w:sz w:val="20"/>
      <w:szCs w:val="20"/>
      <w:u w:val="none"/>
    </w:rPr>
  </w:style>
  <w:style w:type="character" w:customStyle="1" w:styleId="50">
    <w:name w:val="font01"/>
    <w:basedOn w:val="29"/>
    <w:qFormat/>
    <w:uiPriority w:val="0"/>
    <w:rPr>
      <w:rFonts w:hint="eastAsia" w:ascii="微软雅黑" w:hAnsi="微软雅黑" w:eastAsia="微软雅黑" w:cs="微软雅黑"/>
      <w:color w:val="FF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footnotes" Target="footnotes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oleObject" Target="embeddings/oleObject1.bin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P R C</Company>
  <Pages>16</Pages>
  <Words>2425</Words>
  <Characters>2555</Characters>
  <Lines>359</Lines>
  <Paragraphs>101</Paragraphs>
  <TotalTime>79</TotalTime>
  <ScaleCrop>false</ScaleCrop>
  <LinksUpToDate>false</LinksUpToDate>
  <CharactersWithSpaces>2619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2019-09-10T14:20:00Z</dcterms:created>
  <dc:creator>Windows User</dc:creator>
  <cp:lastModifiedBy>kkuan</cp:lastModifiedBy>
  <cp:lastPrinted>2019-09-18T17:22:00Z</cp:lastPrinted>
  <dcterms:modified xsi:type="dcterms:W3CDTF">2024-11-19T01:22:20Z</dcterms:modified>
  <cp:revision>121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A1D75878754141C79C73D238DE0920CC</vt:lpwstr>
  </property>
</Properties>
</file>